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D6DEF" w14:textId="3981B6F3" w:rsidR="00EB50BC" w:rsidRDefault="0062615D" w:rsidP="001B684D">
      <w:pPr>
        <w:jc w:val="center"/>
      </w:pPr>
    </w:p>
    <w:p w14:paraId="7E52D466" w14:textId="50DA4CBA" w:rsidR="00BA6762" w:rsidRDefault="00BA6762"/>
    <w:p w14:paraId="2A6BFB61" w14:textId="61BE4A51" w:rsidR="00BA6762" w:rsidRDefault="00B658B2">
      <w:r>
        <w:rPr>
          <w:noProof/>
        </w:rPr>
        <mc:AlternateContent>
          <mc:Choice Requires="wps">
            <w:drawing>
              <wp:anchor distT="0" distB="0" distL="114300" distR="114300" simplePos="0" relativeHeight="251664384" behindDoc="0" locked="0" layoutInCell="1" allowOverlap="1" wp14:anchorId="55E8959D" wp14:editId="1077BB7D">
                <wp:simplePos x="0" y="0"/>
                <wp:positionH relativeFrom="margin">
                  <wp:posOffset>-342900</wp:posOffset>
                </wp:positionH>
                <wp:positionV relativeFrom="paragraph">
                  <wp:posOffset>135255</wp:posOffset>
                </wp:positionV>
                <wp:extent cx="6424550" cy="923925"/>
                <wp:effectExtent l="57150" t="57150" r="52705" b="47625"/>
                <wp:wrapNone/>
                <wp:docPr id="7" name="Text Box 7"/>
                <wp:cNvGraphicFramePr/>
                <a:graphic xmlns:a="http://schemas.openxmlformats.org/drawingml/2006/main">
                  <a:graphicData uri="http://schemas.microsoft.com/office/word/2010/wordprocessingShape">
                    <wps:wsp>
                      <wps:cNvSpPr txBox="1"/>
                      <wps:spPr>
                        <a:xfrm>
                          <a:off x="0" y="0"/>
                          <a:ext cx="6424550" cy="923925"/>
                        </a:xfrm>
                        <a:prstGeom prst="rect">
                          <a:avLst/>
                        </a:prstGeom>
                        <a:solidFill>
                          <a:schemeClr val="lt1"/>
                        </a:solidFill>
                        <a:ln w="6350">
                          <a:solidFill>
                            <a:prstClr val="black"/>
                          </a:solidFill>
                        </a:ln>
                        <a:scene3d>
                          <a:camera prst="orthographicFront"/>
                          <a:lightRig rig="threePt" dir="t"/>
                        </a:scene3d>
                        <a:sp3d>
                          <a:bevelT/>
                        </a:sp3d>
                      </wps:spPr>
                      <wps:txbx>
                        <w:txbxContent>
                          <w:p w14:paraId="1936766F" w14:textId="796F9255" w:rsidR="00BA6762" w:rsidRPr="00AC2FF3" w:rsidRDefault="00AC2FF3" w:rsidP="004C68A5">
                            <w:pPr>
                              <w:spacing w:before="240" w:line="720" w:lineRule="auto"/>
                              <w:jc w:val="center"/>
                              <w:rPr>
                                <w:rFonts w:ascii="Arial" w:hAnsi="Arial" w:cs="Arial"/>
                                <w:b/>
                                <w:sz w:val="56"/>
                                <w:szCs w:val="80"/>
                              </w:rPr>
                            </w:pPr>
                            <w:r w:rsidRPr="00AC2FF3">
                              <w:rPr>
                                <w:rFonts w:ascii="Arial" w:hAnsi="Arial" w:cs="Arial"/>
                                <w:b/>
                                <w:sz w:val="56"/>
                                <w:szCs w:val="80"/>
                              </w:rPr>
                              <w:t>BEHAVIOUR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8959D" id="_x0000_t202" coordsize="21600,21600" o:spt="202" path="m,l,21600r21600,l21600,xe">
                <v:stroke joinstyle="miter"/>
                <v:path gradientshapeok="t" o:connecttype="rect"/>
              </v:shapetype>
              <v:shape id="Text Box 7" o:spid="_x0000_s1026" type="#_x0000_t202" style="position:absolute;margin-left:-27pt;margin-top:10.65pt;width:505.85pt;height:7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" fillcolor="white [3201]" strokeweight=".5pt">
                <v:textbox>
                  <w:txbxContent>
                    <w:p w14:paraId="1936766F" w14:textId="796F9255" w:rsidR="00BA6762" w:rsidRPr="00AC2FF3" w:rsidRDefault="00AC2FF3" w:rsidP="004C68A5">
                      <w:pPr>
                        <w:spacing w:before="240" w:line="720" w:lineRule="auto"/>
                        <w:jc w:val="center"/>
                        <w:rPr>
                          <w:rFonts w:ascii="Arial" w:hAnsi="Arial" w:cs="Arial"/>
                          <w:b/>
                          <w:sz w:val="56"/>
                          <w:szCs w:val="80"/>
                        </w:rPr>
                      </w:pPr>
                      <w:r w:rsidRPr="00AC2FF3">
                        <w:rPr>
                          <w:rFonts w:ascii="Arial" w:hAnsi="Arial" w:cs="Arial"/>
                          <w:b/>
                          <w:sz w:val="56"/>
                          <w:szCs w:val="80"/>
                        </w:rPr>
                        <w:t>BEHAVIOUR FRAMEWORK</w:t>
                      </w:r>
                    </w:p>
                  </w:txbxContent>
                </v:textbox>
                <w10:wrap anchorx="margin"/>
              </v:shape>
            </w:pict>
          </mc:Fallback>
        </mc:AlternateContent>
      </w:r>
    </w:p>
    <w:p w14:paraId="50B1FC1A" w14:textId="0156D042" w:rsidR="00BA6762" w:rsidRDefault="00BA6762"/>
    <w:p w14:paraId="330FE42B" w14:textId="5F0392C6" w:rsidR="00BA6762" w:rsidRDefault="00BA6762"/>
    <w:p w14:paraId="39F4875D" w14:textId="6A2BC0E0" w:rsidR="00BA6762" w:rsidRDefault="00BA6762"/>
    <w:p w14:paraId="2DE640BD" w14:textId="099A9C92" w:rsidR="00BA6762" w:rsidRDefault="00BA6762" w:rsidP="00BA6762">
      <w:pPr>
        <w:jc w:val="center"/>
      </w:pPr>
    </w:p>
    <w:p w14:paraId="5D013808" w14:textId="6E18FA01" w:rsidR="00BA6762" w:rsidRDefault="00BA6762"/>
    <w:p w14:paraId="3C892055" w14:textId="73AA22C9" w:rsidR="00BA6762" w:rsidRDefault="00BA6762"/>
    <w:p w14:paraId="610564EA" w14:textId="0AAA2638" w:rsidR="00BA6762" w:rsidRDefault="00BA6762"/>
    <w:p w14:paraId="65F34770" w14:textId="77777777" w:rsidR="004C68A5" w:rsidRDefault="004C68A5" w:rsidP="00E929C4">
      <w:pPr>
        <w:jc w:val="center"/>
        <w:rPr>
          <w:noProof/>
        </w:rPr>
      </w:pPr>
    </w:p>
    <w:p w14:paraId="7D8DBC85" w14:textId="77777777" w:rsidR="004C68A5" w:rsidRDefault="004C68A5" w:rsidP="00E929C4">
      <w:pPr>
        <w:jc w:val="center"/>
      </w:pPr>
    </w:p>
    <w:p w14:paraId="558591CE" w14:textId="77777777" w:rsidR="004C68A5" w:rsidRDefault="004C68A5" w:rsidP="00E929C4">
      <w:pPr>
        <w:jc w:val="center"/>
      </w:pPr>
    </w:p>
    <w:p w14:paraId="6802527E" w14:textId="77777777" w:rsidR="004C68A5" w:rsidRDefault="004C68A5" w:rsidP="00E929C4">
      <w:pPr>
        <w:jc w:val="center"/>
      </w:pPr>
    </w:p>
    <w:p w14:paraId="3C6D39B4" w14:textId="77777777" w:rsidR="004C68A5" w:rsidRDefault="004C68A5" w:rsidP="00E929C4">
      <w:pPr>
        <w:jc w:val="center"/>
      </w:pPr>
    </w:p>
    <w:p w14:paraId="2A49E433" w14:textId="3C239739" w:rsidR="00BA6762" w:rsidRDefault="00E929C4" w:rsidP="00E929C4">
      <w:pPr>
        <w:jc w:val="center"/>
      </w:pPr>
      <w:r>
        <w:rPr>
          <w:noProof/>
        </w:rPr>
        <w:drawing>
          <wp:inline distT="0" distB="0" distL="0" distR="0" wp14:anchorId="29B7726D" wp14:editId="2DD93EDF">
            <wp:extent cx="3146972" cy="224443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RS Logo.png"/>
                    <pic:cNvPicPr/>
                  </pic:nvPicPr>
                  <pic:blipFill>
                    <a:blip r:embed="rId7">
                      <a:extLst>
                        <a:ext uri="{28A0092B-C50C-407E-A947-70E740481C1C}">
                          <a14:useLocalDpi xmlns:a14="http://schemas.microsoft.com/office/drawing/2010/main" val="0"/>
                        </a:ext>
                      </a:extLst>
                    </a:blip>
                    <a:stretch>
                      <a:fillRect/>
                    </a:stretch>
                  </pic:blipFill>
                  <pic:spPr>
                    <a:xfrm>
                      <a:off x="0" y="0"/>
                      <a:ext cx="3185503" cy="2271917"/>
                    </a:xfrm>
                    <a:prstGeom prst="rect">
                      <a:avLst/>
                    </a:prstGeom>
                    <a:effectLst/>
                  </pic:spPr>
                </pic:pic>
              </a:graphicData>
            </a:graphic>
          </wp:inline>
        </w:drawing>
      </w:r>
    </w:p>
    <w:p w14:paraId="32C7F3B9" w14:textId="3BDDD21B" w:rsidR="001B684D" w:rsidRDefault="001B684D" w:rsidP="001B684D">
      <w:pPr>
        <w:jc w:val="center"/>
      </w:pPr>
    </w:p>
    <w:p w14:paraId="47D21DBD" w14:textId="22ADAB76" w:rsidR="001B684D" w:rsidRDefault="001B684D" w:rsidP="001B684D">
      <w:pPr>
        <w:jc w:val="center"/>
      </w:pPr>
    </w:p>
    <w:p w14:paraId="7B9791C0" w14:textId="0F2AFEDC" w:rsidR="00522336" w:rsidRDefault="00522336" w:rsidP="001B684D">
      <w:pPr>
        <w:jc w:val="center"/>
      </w:pPr>
    </w:p>
    <w:p w14:paraId="492BA919" w14:textId="2B02FE99" w:rsidR="00522336" w:rsidRDefault="00522336" w:rsidP="001B684D">
      <w:pPr>
        <w:jc w:val="center"/>
      </w:pPr>
    </w:p>
    <w:p w14:paraId="2CEE02B5" w14:textId="41EAAC66" w:rsidR="00522336" w:rsidRDefault="00522336" w:rsidP="001B684D">
      <w:pPr>
        <w:jc w:val="center"/>
      </w:pPr>
    </w:p>
    <w:p w14:paraId="62E4AC4E" w14:textId="77777777" w:rsidR="00522336" w:rsidRDefault="00522336" w:rsidP="001B684D">
      <w:pPr>
        <w:jc w:val="center"/>
      </w:pPr>
    </w:p>
    <w:p w14:paraId="3E26A857" w14:textId="6C14F961" w:rsidR="001B684D" w:rsidRDefault="001B684D" w:rsidP="001B684D">
      <w:pPr>
        <w:jc w:val="center"/>
      </w:pPr>
    </w:p>
    <w:tbl>
      <w:tblPr>
        <w:tblStyle w:val="TableGrid"/>
        <w:tblW w:w="10210" w:type="dxa"/>
        <w:tblInd w:w="-6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46"/>
        <w:gridCol w:w="2980"/>
        <w:gridCol w:w="1995"/>
        <w:gridCol w:w="2989"/>
      </w:tblGrid>
      <w:tr w:rsidR="00522336" w14:paraId="0FF9245B" w14:textId="5D3EFD17" w:rsidTr="00E929C4">
        <w:trPr>
          <w:trHeight w:val="586"/>
        </w:trPr>
        <w:tc>
          <w:tcPr>
            <w:tcW w:w="2246" w:type="dxa"/>
            <w:shd w:val="clear" w:color="auto" w:fill="D9D9D9" w:themeFill="background1" w:themeFillShade="D9"/>
            <w:vAlign w:val="center"/>
          </w:tcPr>
          <w:p w14:paraId="3E0F3C68" w14:textId="165600C5" w:rsidR="00522336" w:rsidRPr="00522336" w:rsidRDefault="00522336" w:rsidP="00E929C4">
            <w:pPr>
              <w:jc w:val="center"/>
              <w:rPr>
                <w:b/>
                <w:sz w:val="28"/>
              </w:rPr>
            </w:pPr>
            <w:r w:rsidRPr="00522336">
              <w:rPr>
                <w:b/>
                <w:sz w:val="28"/>
              </w:rPr>
              <w:t>Approved by:</w:t>
            </w:r>
          </w:p>
          <w:p w14:paraId="24EBC31B" w14:textId="5298A7C0" w:rsidR="00522336" w:rsidRPr="00522336" w:rsidRDefault="00522336" w:rsidP="00E929C4">
            <w:pPr>
              <w:jc w:val="center"/>
              <w:rPr>
                <w:b/>
                <w:sz w:val="28"/>
              </w:rPr>
            </w:pPr>
          </w:p>
        </w:tc>
        <w:tc>
          <w:tcPr>
            <w:tcW w:w="2980" w:type="dxa"/>
            <w:shd w:val="clear" w:color="auto" w:fill="F2F2F2" w:themeFill="background1" w:themeFillShade="F2"/>
            <w:vAlign w:val="center"/>
          </w:tcPr>
          <w:p w14:paraId="03A8A1D4" w14:textId="3BEF5034" w:rsidR="00522336" w:rsidRPr="00522336" w:rsidRDefault="00150254" w:rsidP="00E929C4">
            <w:pPr>
              <w:jc w:val="center"/>
              <w:rPr>
                <w:b/>
                <w:sz w:val="28"/>
              </w:rPr>
            </w:pPr>
            <w:r w:rsidRPr="00150254">
              <w:rPr>
                <w:b/>
                <w:sz w:val="28"/>
              </w:rPr>
              <w:t xml:space="preserve">R </w:t>
            </w:r>
            <w:proofErr w:type="spellStart"/>
            <w:r w:rsidRPr="00150254">
              <w:rPr>
                <w:b/>
                <w:sz w:val="28"/>
              </w:rPr>
              <w:t>Sproson</w:t>
            </w:r>
            <w:proofErr w:type="spellEnd"/>
          </w:p>
        </w:tc>
        <w:tc>
          <w:tcPr>
            <w:tcW w:w="1995" w:type="dxa"/>
            <w:shd w:val="clear" w:color="auto" w:fill="D9D9D9" w:themeFill="background1" w:themeFillShade="D9"/>
            <w:vAlign w:val="center"/>
          </w:tcPr>
          <w:p w14:paraId="7754EC46" w14:textId="143D4EBA" w:rsidR="00522336" w:rsidRPr="00522336" w:rsidRDefault="00522336" w:rsidP="00E929C4">
            <w:pPr>
              <w:jc w:val="center"/>
              <w:rPr>
                <w:b/>
                <w:sz w:val="28"/>
              </w:rPr>
            </w:pPr>
            <w:r w:rsidRPr="00522336">
              <w:rPr>
                <w:b/>
                <w:sz w:val="28"/>
              </w:rPr>
              <w:t>Date:</w:t>
            </w:r>
          </w:p>
        </w:tc>
        <w:tc>
          <w:tcPr>
            <w:tcW w:w="2989" w:type="dxa"/>
            <w:shd w:val="clear" w:color="auto" w:fill="F2F2F2" w:themeFill="background1" w:themeFillShade="F2"/>
            <w:vAlign w:val="center"/>
          </w:tcPr>
          <w:p w14:paraId="5480362B" w14:textId="227D7E50" w:rsidR="00522336" w:rsidRPr="00E929C4" w:rsidRDefault="009C7CD0" w:rsidP="00E929C4">
            <w:pPr>
              <w:jc w:val="center"/>
            </w:pPr>
            <w:r>
              <w:t>January 202</w:t>
            </w:r>
            <w:r w:rsidR="00293A76">
              <w:t>2</w:t>
            </w:r>
          </w:p>
        </w:tc>
      </w:tr>
      <w:tr w:rsidR="00522336" w14:paraId="4F19ED5D" w14:textId="55AAEF27" w:rsidTr="00E929C4">
        <w:trPr>
          <w:trHeight w:val="586"/>
        </w:trPr>
        <w:tc>
          <w:tcPr>
            <w:tcW w:w="2246" w:type="dxa"/>
            <w:shd w:val="clear" w:color="auto" w:fill="D9D9D9" w:themeFill="background1" w:themeFillShade="D9"/>
            <w:vAlign w:val="center"/>
          </w:tcPr>
          <w:p w14:paraId="63F47253" w14:textId="7243B05C" w:rsidR="00522336" w:rsidRPr="00522336" w:rsidRDefault="00522336" w:rsidP="00E929C4">
            <w:pPr>
              <w:jc w:val="center"/>
              <w:rPr>
                <w:b/>
                <w:sz w:val="28"/>
              </w:rPr>
            </w:pPr>
            <w:r w:rsidRPr="00522336">
              <w:rPr>
                <w:b/>
                <w:sz w:val="28"/>
              </w:rPr>
              <w:t>Last Reviewed:</w:t>
            </w:r>
          </w:p>
        </w:tc>
        <w:tc>
          <w:tcPr>
            <w:tcW w:w="2980" w:type="dxa"/>
            <w:shd w:val="clear" w:color="auto" w:fill="F2F2F2" w:themeFill="background1" w:themeFillShade="F2"/>
            <w:vAlign w:val="center"/>
          </w:tcPr>
          <w:p w14:paraId="33D2CDFE" w14:textId="69D88EF9" w:rsidR="00522336" w:rsidRPr="00E929C4" w:rsidRDefault="00A64258" w:rsidP="00E929C4">
            <w:pPr>
              <w:jc w:val="center"/>
            </w:pPr>
            <w:r>
              <w:t>April 2025</w:t>
            </w:r>
          </w:p>
        </w:tc>
        <w:tc>
          <w:tcPr>
            <w:tcW w:w="1995" w:type="dxa"/>
            <w:shd w:val="clear" w:color="auto" w:fill="D9D9D9" w:themeFill="background1" w:themeFillShade="D9"/>
            <w:vAlign w:val="center"/>
          </w:tcPr>
          <w:p w14:paraId="39355C12" w14:textId="24A28A34" w:rsidR="00522336" w:rsidRPr="00522336" w:rsidRDefault="00522336" w:rsidP="00E929C4">
            <w:pPr>
              <w:jc w:val="center"/>
              <w:rPr>
                <w:b/>
                <w:sz w:val="28"/>
              </w:rPr>
            </w:pPr>
            <w:r w:rsidRPr="00522336">
              <w:rPr>
                <w:b/>
                <w:sz w:val="28"/>
              </w:rPr>
              <w:t>Next Review:</w:t>
            </w:r>
          </w:p>
        </w:tc>
        <w:tc>
          <w:tcPr>
            <w:tcW w:w="2989" w:type="dxa"/>
            <w:shd w:val="clear" w:color="auto" w:fill="F2F2F2" w:themeFill="background1" w:themeFillShade="F2"/>
            <w:vAlign w:val="center"/>
          </w:tcPr>
          <w:p w14:paraId="19A59BB7" w14:textId="242C9F36" w:rsidR="00522336" w:rsidRPr="00E929C4" w:rsidRDefault="00A64258" w:rsidP="00E929C4">
            <w:pPr>
              <w:jc w:val="center"/>
            </w:pPr>
            <w:r>
              <w:t>April 2026</w:t>
            </w:r>
          </w:p>
        </w:tc>
      </w:tr>
    </w:tbl>
    <w:p w14:paraId="7BAFEE07" w14:textId="77777777" w:rsidR="001B684D" w:rsidRDefault="001B684D" w:rsidP="001B684D">
      <w:pPr>
        <w:jc w:val="center"/>
      </w:pPr>
    </w:p>
    <w:p w14:paraId="67162A70" w14:textId="77777777" w:rsidR="00893BC2" w:rsidRDefault="00893BC2"/>
    <w:p w14:paraId="14128B10" w14:textId="5C605425" w:rsidR="002519F1" w:rsidRDefault="002519F1" w:rsidP="002519F1">
      <w:pPr>
        <w:rPr>
          <w:rFonts w:ascii="Arial" w:hAnsi="Arial" w:cs="Arial"/>
        </w:rPr>
      </w:pPr>
    </w:p>
    <w:p w14:paraId="7688EFF2" w14:textId="5CA01AB6" w:rsidR="00B658B2" w:rsidRDefault="00B658B2" w:rsidP="002519F1">
      <w:pPr>
        <w:rPr>
          <w:rFonts w:ascii="Arial" w:hAnsi="Arial" w:cs="Arial"/>
        </w:rPr>
      </w:pPr>
    </w:p>
    <w:p w14:paraId="052D97A8" w14:textId="411FABD9" w:rsidR="00B92F48" w:rsidRDefault="00B92F48" w:rsidP="002519F1">
      <w:pPr>
        <w:rPr>
          <w:rFonts w:ascii="Arial" w:hAnsi="Arial" w:cs="Arial"/>
        </w:rPr>
      </w:pPr>
    </w:p>
    <w:p w14:paraId="771076ED" w14:textId="4DAF4CCC" w:rsidR="00B92F48" w:rsidRDefault="00B92F48" w:rsidP="002519F1">
      <w:pPr>
        <w:rPr>
          <w:rFonts w:ascii="Arial" w:hAnsi="Arial" w:cs="Arial"/>
        </w:rPr>
      </w:pPr>
    </w:p>
    <w:p w14:paraId="5921FAC3" w14:textId="079DDDB7" w:rsidR="00B92F48" w:rsidRDefault="00B92F48" w:rsidP="002519F1">
      <w:pPr>
        <w:rPr>
          <w:rFonts w:ascii="Arial" w:hAnsi="Arial" w:cs="Arial"/>
        </w:rPr>
      </w:pPr>
    </w:p>
    <w:p w14:paraId="4E4F64E9" w14:textId="56DF17A9" w:rsidR="00B92F48" w:rsidRDefault="00B92F48" w:rsidP="002519F1">
      <w:pPr>
        <w:rPr>
          <w:rFonts w:ascii="Arial" w:hAnsi="Arial" w:cs="Arial"/>
        </w:rPr>
      </w:pPr>
    </w:p>
    <w:p w14:paraId="479B8024" w14:textId="338FC570" w:rsidR="00B92F48" w:rsidRDefault="00B92F48" w:rsidP="002519F1">
      <w:pPr>
        <w:rPr>
          <w:rFonts w:ascii="Arial" w:hAnsi="Arial" w:cs="Arial"/>
        </w:rPr>
      </w:pPr>
    </w:p>
    <w:p w14:paraId="6C566A04" w14:textId="77777777" w:rsidR="00C245DD" w:rsidRPr="006C73F5" w:rsidRDefault="00C245DD" w:rsidP="00C245DD">
      <w:pPr>
        <w:spacing w:before="100" w:beforeAutospacing="1" w:after="100" w:afterAutospacing="1"/>
        <w:rPr>
          <w:rFonts w:ascii="Arial" w:eastAsia="Times New Roman" w:hAnsi="Arial" w:cs="Arial"/>
          <w:b/>
          <w:lang w:eastAsia="en-GB"/>
        </w:rPr>
      </w:pPr>
    </w:p>
    <w:p w14:paraId="19FA10B1" w14:textId="77777777" w:rsidR="0062615D" w:rsidRPr="0062615D" w:rsidRDefault="0062615D" w:rsidP="0062615D">
      <w:pPr>
        <w:pStyle w:val="NormalWeb"/>
        <w:shd w:val="clear" w:color="auto" w:fill="FFFFFF"/>
        <w:rPr>
          <w:b/>
          <w:color w:val="000000"/>
        </w:rPr>
      </w:pPr>
      <w:r w:rsidRPr="0062615D">
        <w:rPr>
          <w:b/>
          <w:color w:val="000000"/>
        </w:rPr>
        <w:t>King Richard School</w:t>
      </w:r>
    </w:p>
    <w:p w14:paraId="295F1791" w14:textId="77777777" w:rsidR="0062615D" w:rsidRPr="0062615D" w:rsidRDefault="0062615D" w:rsidP="0062615D">
      <w:pPr>
        <w:pStyle w:val="NormalWeb"/>
        <w:shd w:val="clear" w:color="auto" w:fill="FFFFFF"/>
        <w:rPr>
          <w:color w:val="000000"/>
        </w:rPr>
      </w:pPr>
      <w:r w:rsidRPr="0062615D">
        <w:rPr>
          <w:color w:val="000000"/>
        </w:rPr>
        <w:t>King Richard School is committed to creating an environment where excellent behaviour is central to outstanding learning. We expect all members of our school community to uphold and model our Core Values of:</w:t>
      </w:r>
    </w:p>
    <w:p w14:paraId="4017D12B" w14:textId="77777777" w:rsidR="0062615D" w:rsidRPr="0062615D" w:rsidRDefault="0062615D" w:rsidP="0062615D">
      <w:pPr>
        <w:pStyle w:val="NormalWeb"/>
        <w:shd w:val="clear" w:color="auto" w:fill="FFFFFF"/>
        <w:rPr>
          <w:color w:val="000000"/>
        </w:rPr>
      </w:pPr>
      <w:r w:rsidRPr="0062615D">
        <w:rPr>
          <w:b/>
          <w:color w:val="000000"/>
        </w:rPr>
        <w:t>Confidence</w:t>
      </w:r>
      <w:r w:rsidRPr="0062615D">
        <w:rPr>
          <w:color w:val="000000"/>
        </w:rPr>
        <w:t xml:space="preserve"> – believing in ourselves and others; having the courage to do the right thing</w:t>
      </w:r>
    </w:p>
    <w:p w14:paraId="6CC04100" w14:textId="77777777" w:rsidR="0062615D" w:rsidRPr="0062615D" w:rsidRDefault="0062615D" w:rsidP="0062615D">
      <w:pPr>
        <w:pStyle w:val="NormalWeb"/>
        <w:shd w:val="clear" w:color="auto" w:fill="FFFFFF"/>
        <w:rPr>
          <w:color w:val="000000"/>
        </w:rPr>
      </w:pPr>
      <w:r w:rsidRPr="0062615D">
        <w:rPr>
          <w:b/>
          <w:color w:val="000000"/>
        </w:rPr>
        <w:t>Equity</w:t>
      </w:r>
      <w:r w:rsidRPr="0062615D">
        <w:rPr>
          <w:color w:val="000000"/>
        </w:rPr>
        <w:t xml:space="preserve"> – ensuring fairness, respect and opportunity for all</w:t>
      </w:r>
    </w:p>
    <w:p w14:paraId="268A89CC" w14:textId="77777777" w:rsidR="0062615D" w:rsidRPr="0062615D" w:rsidRDefault="0062615D" w:rsidP="0062615D">
      <w:pPr>
        <w:pStyle w:val="NormalWeb"/>
        <w:shd w:val="clear" w:color="auto" w:fill="FFFFFF"/>
        <w:rPr>
          <w:color w:val="000000"/>
        </w:rPr>
      </w:pPr>
      <w:r w:rsidRPr="0062615D">
        <w:rPr>
          <w:b/>
          <w:color w:val="000000"/>
        </w:rPr>
        <w:t>Curiosity</w:t>
      </w:r>
      <w:r w:rsidRPr="0062615D">
        <w:rPr>
          <w:color w:val="000000"/>
        </w:rPr>
        <w:t xml:space="preserve"> – embracing learning, asking questions, and seeking to understand the world around us</w:t>
      </w:r>
    </w:p>
    <w:p w14:paraId="2BD5270F" w14:textId="77777777" w:rsidR="0062615D" w:rsidRPr="0062615D" w:rsidRDefault="0062615D" w:rsidP="0062615D">
      <w:pPr>
        <w:pStyle w:val="NormalWeb"/>
        <w:shd w:val="clear" w:color="auto" w:fill="FFFFFF"/>
        <w:rPr>
          <w:color w:val="000000"/>
        </w:rPr>
      </w:pPr>
      <w:r w:rsidRPr="0062615D">
        <w:rPr>
          <w:color w:val="000000"/>
        </w:rPr>
        <w:t>Everyone is expected to maintain the highest standards of personal conduct, take responsibility for their actions, and encourage others to do the same. Positive behaviour is everyone's responsibility and is the foundation of a successful, inclusive, and respectful school.</w:t>
      </w:r>
    </w:p>
    <w:p w14:paraId="2B483D06" w14:textId="77777777" w:rsidR="0062615D" w:rsidRPr="0062615D" w:rsidRDefault="0062615D" w:rsidP="0062615D">
      <w:pPr>
        <w:pStyle w:val="NormalWeb"/>
        <w:shd w:val="clear" w:color="auto" w:fill="FFFFFF"/>
        <w:rPr>
          <w:b/>
          <w:color w:val="000000"/>
        </w:rPr>
      </w:pPr>
      <w:r w:rsidRPr="0062615D">
        <w:rPr>
          <w:b/>
          <w:color w:val="000000"/>
        </w:rPr>
        <w:t>Our Approach</w:t>
      </w:r>
    </w:p>
    <w:p w14:paraId="0D59C91A" w14:textId="77777777" w:rsidR="0062615D" w:rsidRPr="0062615D" w:rsidRDefault="0062615D" w:rsidP="0062615D">
      <w:pPr>
        <w:pStyle w:val="NormalWeb"/>
        <w:shd w:val="clear" w:color="auto" w:fill="FFFFFF"/>
        <w:rPr>
          <w:color w:val="000000"/>
        </w:rPr>
      </w:pPr>
      <w:r w:rsidRPr="0062615D">
        <w:rPr>
          <w:color w:val="000000"/>
        </w:rPr>
        <w:t>This Behaviour Policy:</w:t>
      </w:r>
    </w:p>
    <w:p w14:paraId="4884AD95" w14:textId="77777777" w:rsidR="0062615D" w:rsidRPr="0062615D" w:rsidRDefault="0062615D" w:rsidP="0062615D">
      <w:pPr>
        <w:pStyle w:val="NormalWeb"/>
        <w:shd w:val="clear" w:color="auto" w:fill="FFFFFF"/>
        <w:rPr>
          <w:color w:val="000000"/>
        </w:rPr>
      </w:pPr>
      <w:r w:rsidRPr="0062615D">
        <w:rPr>
          <w:color w:val="000000"/>
        </w:rPr>
        <w:t>Guides staff to teach and support students to develop self-control and responsible decision-making</w:t>
      </w:r>
    </w:p>
    <w:p w14:paraId="2503FD61" w14:textId="77777777" w:rsidR="0062615D" w:rsidRPr="0062615D" w:rsidRDefault="0062615D" w:rsidP="0062615D">
      <w:pPr>
        <w:pStyle w:val="NormalWeb"/>
        <w:shd w:val="clear" w:color="auto" w:fill="FFFFFF"/>
        <w:rPr>
          <w:color w:val="000000"/>
        </w:rPr>
      </w:pPr>
      <w:r w:rsidRPr="0062615D">
        <w:rPr>
          <w:color w:val="000000"/>
        </w:rPr>
        <w:t>Recognises that students can, and usually do choose to behave well</w:t>
      </w:r>
    </w:p>
    <w:p w14:paraId="251C3A52" w14:textId="77777777" w:rsidR="0062615D" w:rsidRPr="0062615D" w:rsidRDefault="0062615D" w:rsidP="0062615D">
      <w:pPr>
        <w:pStyle w:val="NormalWeb"/>
        <w:shd w:val="clear" w:color="auto" w:fill="FFFFFF"/>
        <w:rPr>
          <w:color w:val="000000"/>
        </w:rPr>
      </w:pPr>
      <w:r w:rsidRPr="0062615D">
        <w:rPr>
          <w:color w:val="000000"/>
        </w:rPr>
        <w:t>Emphasises that behaviour is a choice, and consistency is essential</w:t>
      </w:r>
    </w:p>
    <w:p w14:paraId="46F62B96" w14:textId="77777777" w:rsidR="0062615D" w:rsidRPr="0062615D" w:rsidRDefault="0062615D" w:rsidP="0062615D">
      <w:pPr>
        <w:pStyle w:val="NormalWeb"/>
        <w:shd w:val="clear" w:color="auto" w:fill="FFFFFF"/>
        <w:rPr>
          <w:color w:val="000000"/>
        </w:rPr>
      </w:pPr>
      <w:r w:rsidRPr="0062615D">
        <w:rPr>
          <w:color w:val="000000"/>
        </w:rPr>
        <w:t>Aims to create a culture where students and staff respect one another, reflect our Core Values, and understand the impact of their actions</w:t>
      </w:r>
    </w:p>
    <w:p w14:paraId="6CF3047D" w14:textId="77777777" w:rsidR="0062615D" w:rsidRPr="0062615D" w:rsidRDefault="0062615D" w:rsidP="0062615D">
      <w:pPr>
        <w:pStyle w:val="NormalWeb"/>
        <w:shd w:val="clear" w:color="auto" w:fill="FFFFFF"/>
        <w:rPr>
          <w:b/>
          <w:color w:val="000000"/>
        </w:rPr>
      </w:pPr>
      <w:r w:rsidRPr="0062615D">
        <w:rPr>
          <w:b/>
          <w:color w:val="000000"/>
        </w:rPr>
        <w:t>All Staff – All the Time</w:t>
      </w:r>
    </w:p>
    <w:p w14:paraId="420017EF" w14:textId="77777777" w:rsidR="0062615D" w:rsidRPr="0062615D" w:rsidRDefault="0062615D" w:rsidP="0062615D">
      <w:pPr>
        <w:pStyle w:val="NormalWeb"/>
        <w:shd w:val="clear" w:color="auto" w:fill="FFFFFF"/>
        <w:rPr>
          <w:color w:val="000000"/>
        </w:rPr>
      </w:pPr>
      <w:r w:rsidRPr="0062615D">
        <w:rPr>
          <w:color w:val="000000"/>
        </w:rPr>
        <w:t>It is the responsibility of all staff, at all times and in all settings: classrooms, corridors, social spaces, and during trips and events to:</w:t>
      </w:r>
    </w:p>
    <w:p w14:paraId="18A314A7" w14:textId="77777777" w:rsidR="0062615D" w:rsidRPr="0062615D" w:rsidRDefault="0062615D" w:rsidP="0062615D">
      <w:pPr>
        <w:pStyle w:val="NormalWeb"/>
        <w:numPr>
          <w:ilvl w:val="0"/>
          <w:numId w:val="12"/>
        </w:numPr>
        <w:shd w:val="clear" w:color="auto" w:fill="FFFFFF"/>
        <w:rPr>
          <w:color w:val="000000"/>
        </w:rPr>
      </w:pPr>
      <w:r w:rsidRPr="0062615D">
        <w:rPr>
          <w:color w:val="000000"/>
        </w:rPr>
        <w:t>Model positive behaviour and uphold the Core Values</w:t>
      </w:r>
    </w:p>
    <w:p w14:paraId="435C0291" w14:textId="77777777" w:rsidR="0062615D" w:rsidRPr="0062615D" w:rsidRDefault="0062615D" w:rsidP="0062615D">
      <w:pPr>
        <w:pStyle w:val="NormalWeb"/>
        <w:numPr>
          <w:ilvl w:val="0"/>
          <w:numId w:val="12"/>
        </w:numPr>
        <w:shd w:val="clear" w:color="auto" w:fill="FFFFFF"/>
        <w:rPr>
          <w:color w:val="000000"/>
        </w:rPr>
      </w:pPr>
      <w:r w:rsidRPr="0062615D">
        <w:rPr>
          <w:color w:val="000000"/>
        </w:rPr>
        <w:t>Build positive relationships with students</w:t>
      </w:r>
    </w:p>
    <w:p w14:paraId="3BDB3B7C" w14:textId="77777777" w:rsidR="0062615D" w:rsidRPr="0062615D" w:rsidRDefault="0062615D" w:rsidP="0062615D">
      <w:pPr>
        <w:pStyle w:val="NormalWeb"/>
        <w:numPr>
          <w:ilvl w:val="0"/>
          <w:numId w:val="12"/>
        </w:numPr>
        <w:shd w:val="clear" w:color="auto" w:fill="FFFFFF"/>
        <w:rPr>
          <w:color w:val="000000"/>
        </w:rPr>
      </w:pPr>
      <w:r w:rsidRPr="0062615D">
        <w:rPr>
          <w:color w:val="000000"/>
        </w:rPr>
        <w:t>Set high expectations and apply them consistently</w:t>
      </w:r>
    </w:p>
    <w:p w14:paraId="6485D079" w14:textId="77777777" w:rsidR="0062615D" w:rsidRPr="0062615D" w:rsidRDefault="0062615D" w:rsidP="0062615D">
      <w:pPr>
        <w:pStyle w:val="NormalWeb"/>
        <w:numPr>
          <w:ilvl w:val="0"/>
          <w:numId w:val="12"/>
        </w:numPr>
        <w:shd w:val="clear" w:color="auto" w:fill="FFFFFF"/>
        <w:rPr>
          <w:color w:val="000000"/>
        </w:rPr>
      </w:pPr>
      <w:r w:rsidRPr="0062615D">
        <w:rPr>
          <w:color w:val="000000"/>
        </w:rPr>
        <w:t>Use praise purposefully and effectively to reinforce the behaviour we want to see</w:t>
      </w:r>
    </w:p>
    <w:p w14:paraId="7C9B9648" w14:textId="77777777" w:rsidR="0062615D" w:rsidRPr="0062615D" w:rsidRDefault="0062615D" w:rsidP="0062615D">
      <w:pPr>
        <w:pStyle w:val="NormalWeb"/>
        <w:numPr>
          <w:ilvl w:val="0"/>
          <w:numId w:val="12"/>
        </w:numPr>
        <w:shd w:val="clear" w:color="auto" w:fill="FFFFFF"/>
        <w:rPr>
          <w:color w:val="000000"/>
        </w:rPr>
      </w:pPr>
      <w:r w:rsidRPr="0062615D">
        <w:rPr>
          <w:color w:val="000000"/>
        </w:rPr>
        <w:t>Address poor behaviour calmly, fairly, and without delay</w:t>
      </w:r>
    </w:p>
    <w:p w14:paraId="77E150AC" w14:textId="77777777" w:rsidR="0062615D" w:rsidRPr="0062615D" w:rsidRDefault="0062615D" w:rsidP="0062615D">
      <w:pPr>
        <w:pStyle w:val="NormalWeb"/>
        <w:numPr>
          <w:ilvl w:val="0"/>
          <w:numId w:val="12"/>
        </w:numPr>
        <w:shd w:val="clear" w:color="auto" w:fill="FFFFFF"/>
        <w:rPr>
          <w:color w:val="000000"/>
        </w:rPr>
      </w:pPr>
      <w:r w:rsidRPr="0062615D">
        <w:rPr>
          <w:color w:val="000000"/>
        </w:rPr>
        <w:t>Ensure students are supported to re-engage and repair after incidents</w:t>
      </w:r>
    </w:p>
    <w:p w14:paraId="19E0D4E4" w14:textId="77777777" w:rsidR="0062615D" w:rsidRPr="0062615D" w:rsidRDefault="0062615D" w:rsidP="0062615D">
      <w:pPr>
        <w:pStyle w:val="NormalWeb"/>
        <w:shd w:val="clear" w:color="auto" w:fill="FFFFFF"/>
        <w:rPr>
          <w:color w:val="000000"/>
        </w:rPr>
      </w:pPr>
      <w:r w:rsidRPr="0062615D">
        <w:rPr>
          <w:color w:val="000000"/>
        </w:rPr>
        <w:t>Staff cannot control behaviour – but we can influence it through consistency, relationships, expectations, and modelling.</w:t>
      </w:r>
    </w:p>
    <w:p w14:paraId="6153F2C9" w14:textId="77777777" w:rsidR="0062615D" w:rsidRPr="0062615D" w:rsidRDefault="0062615D" w:rsidP="0062615D">
      <w:pPr>
        <w:pStyle w:val="NormalWeb"/>
        <w:shd w:val="clear" w:color="auto" w:fill="FFFFFF"/>
        <w:rPr>
          <w:b/>
          <w:color w:val="000000"/>
        </w:rPr>
      </w:pPr>
      <w:r w:rsidRPr="0062615D">
        <w:rPr>
          <w:b/>
          <w:color w:val="000000"/>
        </w:rPr>
        <w:lastRenderedPageBreak/>
        <w:t>All Students will…</w:t>
      </w:r>
    </w:p>
    <w:p w14:paraId="6C95FF8E" w14:textId="77777777" w:rsidR="0062615D" w:rsidRPr="0062615D" w:rsidRDefault="0062615D" w:rsidP="0062615D">
      <w:pPr>
        <w:pStyle w:val="NormalWeb"/>
        <w:numPr>
          <w:ilvl w:val="0"/>
          <w:numId w:val="13"/>
        </w:numPr>
        <w:shd w:val="clear" w:color="auto" w:fill="FFFFFF"/>
        <w:rPr>
          <w:color w:val="000000"/>
        </w:rPr>
      </w:pPr>
      <w:r w:rsidRPr="0062615D">
        <w:rPr>
          <w:color w:val="000000"/>
        </w:rPr>
        <w:t>Be Respectful to staff, peers, visitors, and school property</w:t>
      </w:r>
    </w:p>
    <w:p w14:paraId="5179D210" w14:textId="77777777" w:rsidR="0062615D" w:rsidRPr="0062615D" w:rsidRDefault="0062615D" w:rsidP="0062615D">
      <w:pPr>
        <w:pStyle w:val="NormalWeb"/>
        <w:numPr>
          <w:ilvl w:val="0"/>
          <w:numId w:val="13"/>
        </w:numPr>
        <w:shd w:val="clear" w:color="auto" w:fill="FFFFFF"/>
        <w:rPr>
          <w:color w:val="000000"/>
        </w:rPr>
      </w:pPr>
      <w:r w:rsidRPr="0062615D">
        <w:rPr>
          <w:color w:val="000000"/>
        </w:rPr>
        <w:t>Be Responsible for their actions, choices, and learning</w:t>
      </w:r>
    </w:p>
    <w:p w14:paraId="497C83CF" w14:textId="77777777" w:rsidR="0062615D" w:rsidRPr="0062615D" w:rsidRDefault="0062615D" w:rsidP="0062615D">
      <w:pPr>
        <w:pStyle w:val="NormalWeb"/>
        <w:numPr>
          <w:ilvl w:val="0"/>
          <w:numId w:val="13"/>
        </w:numPr>
        <w:shd w:val="clear" w:color="auto" w:fill="FFFFFF"/>
        <w:rPr>
          <w:color w:val="000000"/>
        </w:rPr>
      </w:pPr>
      <w:r w:rsidRPr="0062615D">
        <w:rPr>
          <w:color w:val="000000"/>
        </w:rPr>
        <w:t>Be Ready to Learn – on time, equipped, and fully engaged</w:t>
      </w:r>
    </w:p>
    <w:p w14:paraId="48D9676D" w14:textId="77777777" w:rsidR="0062615D" w:rsidRPr="0062615D" w:rsidRDefault="0062615D" w:rsidP="0062615D">
      <w:pPr>
        <w:pStyle w:val="NormalWeb"/>
        <w:numPr>
          <w:ilvl w:val="0"/>
          <w:numId w:val="13"/>
        </w:numPr>
        <w:shd w:val="clear" w:color="auto" w:fill="FFFFFF"/>
        <w:rPr>
          <w:color w:val="000000"/>
        </w:rPr>
      </w:pPr>
      <w:r w:rsidRPr="0062615D">
        <w:rPr>
          <w:color w:val="000000"/>
        </w:rPr>
        <w:t>Reflect and live out the school’s Core Values:</w:t>
      </w:r>
    </w:p>
    <w:p w14:paraId="5761A886" w14:textId="77777777" w:rsidR="0062615D" w:rsidRPr="0062615D" w:rsidRDefault="0062615D" w:rsidP="0062615D">
      <w:pPr>
        <w:pStyle w:val="NormalWeb"/>
        <w:numPr>
          <w:ilvl w:val="0"/>
          <w:numId w:val="13"/>
        </w:numPr>
        <w:shd w:val="clear" w:color="auto" w:fill="FFFFFF"/>
        <w:rPr>
          <w:color w:val="000000"/>
        </w:rPr>
      </w:pPr>
      <w:r w:rsidRPr="0062615D">
        <w:rPr>
          <w:color w:val="000000"/>
        </w:rPr>
        <w:t>Show Confidence in facing challenges and owning mistakes</w:t>
      </w:r>
    </w:p>
    <w:p w14:paraId="588AF40B" w14:textId="77777777" w:rsidR="0062615D" w:rsidRPr="0062615D" w:rsidRDefault="0062615D" w:rsidP="0062615D">
      <w:pPr>
        <w:pStyle w:val="NormalWeb"/>
        <w:numPr>
          <w:ilvl w:val="0"/>
          <w:numId w:val="13"/>
        </w:numPr>
        <w:shd w:val="clear" w:color="auto" w:fill="FFFFFF"/>
        <w:rPr>
          <w:color w:val="000000"/>
        </w:rPr>
      </w:pPr>
      <w:r w:rsidRPr="0062615D">
        <w:rPr>
          <w:color w:val="000000"/>
        </w:rPr>
        <w:t>Promote Equity by treating others fairly and with kindness</w:t>
      </w:r>
    </w:p>
    <w:p w14:paraId="65C14241" w14:textId="77777777" w:rsidR="0062615D" w:rsidRPr="0062615D" w:rsidRDefault="0062615D" w:rsidP="0062615D">
      <w:pPr>
        <w:pStyle w:val="NormalWeb"/>
        <w:numPr>
          <w:ilvl w:val="0"/>
          <w:numId w:val="13"/>
        </w:numPr>
        <w:shd w:val="clear" w:color="auto" w:fill="FFFFFF"/>
        <w:rPr>
          <w:color w:val="000000"/>
        </w:rPr>
      </w:pPr>
      <w:r w:rsidRPr="0062615D">
        <w:rPr>
          <w:color w:val="000000"/>
        </w:rPr>
        <w:t>Demonstrate Curiosity by asking questions and participating actively</w:t>
      </w:r>
    </w:p>
    <w:p w14:paraId="4217A5E8" w14:textId="77777777" w:rsidR="0062615D" w:rsidRPr="0062615D" w:rsidRDefault="0062615D" w:rsidP="0062615D">
      <w:pPr>
        <w:pStyle w:val="NormalWeb"/>
        <w:shd w:val="clear" w:color="auto" w:fill="FFFFFF"/>
        <w:rPr>
          <w:color w:val="000000"/>
        </w:rPr>
      </w:pPr>
    </w:p>
    <w:p w14:paraId="20449D82" w14:textId="77777777" w:rsidR="0062615D" w:rsidRPr="0062615D" w:rsidRDefault="0062615D" w:rsidP="0062615D">
      <w:pPr>
        <w:pStyle w:val="NormalWeb"/>
        <w:shd w:val="clear" w:color="auto" w:fill="FFFFFF"/>
        <w:rPr>
          <w:b/>
          <w:color w:val="000000"/>
        </w:rPr>
      </w:pPr>
      <w:r w:rsidRPr="0062615D">
        <w:rPr>
          <w:b/>
          <w:color w:val="000000"/>
        </w:rPr>
        <w:t>All Staff will…</w:t>
      </w:r>
    </w:p>
    <w:p w14:paraId="035B511B" w14:textId="77777777" w:rsidR="0062615D" w:rsidRPr="0062615D" w:rsidRDefault="0062615D" w:rsidP="0062615D">
      <w:pPr>
        <w:pStyle w:val="NormalWeb"/>
        <w:numPr>
          <w:ilvl w:val="0"/>
          <w:numId w:val="14"/>
        </w:numPr>
        <w:shd w:val="clear" w:color="auto" w:fill="FFFFFF"/>
        <w:rPr>
          <w:color w:val="000000"/>
        </w:rPr>
      </w:pPr>
      <w:r w:rsidRPr="0062615D">
        <w:rPr>
          <w:color w:val="000000"/>
        </w:rPr>
        <w:t>Meet and greet students at the door</w:t>
      </w:r>
    </w:p>
    <w:p w14:paraId="61433A38" w14:textId="77777777" w:rsidR="0062615D" w:rsidRPr="0062615D" w:rsidRDefault="0062615D" w:rsidP="0062615D">
      <w:pPr>
        <w:pStyle w:val="NormalWeb"/>
        <w:numPr>
          <w:ilvl w:val="0"/>
          <w:numId w:val="14"/>
        </w:numPr>
        <w:shd w:val="clear" w:color="auto" w:fill="FFFFFF"/>
        <w:rPr>
          <w:color w:val="000000"/>
        </w:rPr>
      </w:pPr>
      <w:r w:rsidRPr="0062615D">
        <w:rPr>
          <w:color w:val="000000"/>
        </w:rPr>
        <w:t>Use behaviour-informed seating plans</w:t>
      </w:r>
    </w:p>
    <w:p w14:paraId="6B1D6622" w14:textId="77777777" w:rsidR="0062615D" w:rsidRPr="0062615D" w:rsidRDefault="0062615D" w:rsidP="0062615D">
      <w:pPr>
        <w:pStyle w:val="NormalWeb"/>
        <w:numPr>
          <w:ilvl w:val="0"/>
          <w:numId w:val="14"/>
        </w:numPr>
        <w:shd w:val="clear" w:color="auto" w:fill="FFFFFF"/>
        <w:rPr>
          <w:color w:val="000000"/>
        </w:rPr>
      </w:pPr>
      <w:r w:rsidRPr="0062615D">
        <w:rPr>
          <w:color w:val="000000"/>
        </w:rPr>
        <w:t>Display and refer to the Core Values and rewards posters</w:t>
      </w:r>
    </w:p>
    <w:p w14:paraId="61E426DA" w14:textId="77777777" w:rsidR="0062615D" w:rsidRPr="0062615D" w:rsidRDefault="0062615D" w:rsidP="0062615D">
      <w:pPr>
        <w:pStyle w:val="NormalWeb"/>
        <w:numPr>
          <w:ilvl w:val="0"/>
          <w:numId w:val="14"/>
        </w:numPr>
        <w:shd w:val="clear" w:color="auto" w:fill="FFFFFF"/>
        <w:rPr>
          <w:color w:val="000000"/>
        </w:rPr>
      </w:pPr>
      <w:r w:rsidRPr="0062615D">
        <w:rPr>
          <w:color w:val="000000"/>
        </w:rPr>
        <w:t>Model respect, resilience and emotional control</w:t>
      </w:r>
    </w:p>
    <w:p w14:paraId="08B366D2" w14:textId="77777777" w:rsidR="0062615D" w:rsidRPr="0062615D" w:rsidRDefault="0062615D" w:rsidP="0062615D">
      <w:pPr>
        <w:pStyle w:val="NormalWeb"/>
        <w:numPr>
          <w:ilvl w:val="0"/>
          <w:numId w:val="14"/>
        </w:numPr>
        <w:shd w:val="clear" w:color="auto" w:fill="FFFFFF"/>
        <w:rPr>
          <w:color w:val="000000"/>
        </w:rPr>
      </w:pPr>
      <w:r w:rsidRPr="0062615D">
        <w:rPr>
          <w:color w:val="000000"/>
        </w:rPr>
        <w:t>Plan and deliver engaging, inclusive lessons</w:t>
      </w:r>
    </w:p>
    <w:p w14:paraId="657C2FCC" w14:textId="77777777" w:rsidR="0062615D" w:rsidRPr="0062615D" w:rsidRDefault="0062615D" w:rsidP="0062615D">
      <w:pPr>
        <w:pStyle w:val="NormalWeb"/>
        <w:numPr>
          <w:ilvl w:val="0"/>
          <w:numId w:val="14"/>
        </w:numPr>
        <w:shd w:val="clear" w:color="auto" w:fill="FFFFFF"/>
        <w:rPr>
          <w:color w:val="000000"/>
        </w:rPr>
      </w:pPr>
      <w:r w:rsidRPr="0062615D">
        <w:rPr>
          <w:color w:val="000000"/>
        </w:rPr>
        <w:t>Use positive reinforcement and praise</w:t>
      </w:r>
    </w:p>
    <w:p w14:paraId="68429713" w14:textId="77777777" w:rsidR="0062615D" w:rsidRPr="0062615D" w:rsidRDefault="0062615D" w:rsidP="0062615D">
      <w:pPr>
        <w:pStyle w:val="NormalWeb"/>
        <w:numPr>
          <w:ilvl w:val="0"/>
          <w:numId w:val="14"/>
        </w:numPr>
        <w:shd w:val="clear" w:color="auto" w:fill="FFFFFF"/>
        <w:rPr>
          <w:color w:val="000000"/>
        </w:rPr>
      </w:pPr>
      <w:r w:rsidRPr="0062615D">
        <w:rPr>
          <w:color w:val="000000"/>
        </w:rPr>
        <w:t>Remain calm and offer students ‘take-up time’ before sanctions</w:t>
      </w:r>
    </w:p>
    <w:p w14:paraId="5DAA984E" w14:textId="77777777" w:rsidR="0062615D" w:rsidRPr="0062615D" w:rsidRDefault="0062615D" w:rsidP="0062615D">
      <w:pPr>
        <w:pStyle w:val="NormalWeb"/>
        <w:numPr>
          <w:ilvl w:val="0"/>
          <w:numId w:val="14"/>
        </w:numPr>
        <w:shd w:val="clear" w:color="auto" w:fill="FFFFFF"/>
        <w:rPr>
          <w:color w:val="000000"/>
        </w:rPr>
      </w:pPr>
      <w:r w:rsidRPr="0062615D">
        <w:rPr>
          <w:color w:val="000000"/>
        </w:rPr>
        <w:t>Follow up incidents with restorative conversations</w:t>
      </w:r>
    </w:p>
    <w:p w14:paraId="74A1D175" w14:textId="77777777" w:rsidR="0062615D" w:rsidRPr="0062615D" w:rsidRDefault="0062615D" w:rsidP="0062615D">
      <w:pPr>
        <w:pStyle w:val="NormalWeb"/>
        <w:numPr>
          <w:ilvl w:val="0"/>
          <w:numId w:val="14"/>
        </w:numPr>
        <w:shd w:val="clear" w:color="auto" w:fill="FFFFFF"/>
        <w:rPr>
          <w:color w:val="000000"/>
        </w:rPr>
      </w:pPr>
      <w:r w:rsidRPr="0062615D">
        <w:rPr>
          <w:color w:val="000000"/>
        </w:rPr>
        <w:t>Never walk past poor behaviour – in class, corridors or social times</w:t>
      </w:r>
    </w:p>
    <w:p w14:paraId="7EED6FA2" w14:textId="77777777" w:rsidR="0062615D" w:rsidRPr="0062615D" w:rsidRDefault="0062615D" w:rsidP="0062615D">
      <w:pPr>
        <w:pStyle w:val="NormalWeb"/>
        <w:shd w:val="clear" w:color="auto" w:fill="FFFFFF"/>
        <w:rPr>
          <w:color w:val="000000"/>
        </w:rPr>
      </w:pPr>
      <w:r w:rsidRPr="0062615D">
        <w:rPr>
          <w:color w:val="000000"/>
        </w:rPr>
        <w:t>Positive behaviour is a shared professional responsibility – not the domain of individual staff, departments or roles.</w:t>
      </w:r>
    </w:p>
    <w:p w14:paraId="75E09D0C" w14:textId="77777777" w:rsidR="0062615D" w:rsidRPr="0062615D" w:rsidRDefault="0062615D" w:rsidP="0062615D">
      <w:pPr>
        <w:pStyle w:val="NormalWeb"/>
        <w:shd w:val="clear" w:color="auto" w:fill="FFFFFF"/>
        <w:rPr>
          <w:b/>
          <w:color w:val="000000"/>
        </w:rPr>
      </w:pPr>
      <w:r w:rsidRPr="0062615D">
        <w:rPr>
          <w:b/>
          <w:color w:val="000000"/>
        </w:rPr>
        <w:t>Addressing Harmful Behaviours</w:t>
      </w:r>
    </w:p>
    <w:p w14:paraId="44F5D7A9" w14:textId="77777777" w:rsidR="0062615D" w:rsidRPr="0062615D" w:rsidRDefault="0062615D" w:rsidP="0062615D">
      <w:pPr>
        <w:pStyle w:val="NormalWeb"/>
        <w:shd w:val="clear" w:color="auto" w:fill="FFFFFF"/>
        <w:rPr>
          <w:color w:val="000000"/>
        </w:rPr>
      </w:pPr>
      <w:r w:rsidRPr="0062615D">
        <w:rPr>
          <w:color w:val="000000"/>
        </w:rPr>
        <w:t>King Richard School has zero tolerance for:</w:t>
      </w:r>
    </w:p>
    <w:p w14:paraId="265F4371" w14:textId="77777777" w:rsidR="0062615D" w:rsidRPr="0062615D" w:rsidRDefault="0062615D" w:rsidP="0062615D">
      <w:pPr>
        <w:pStyle w:val="NormalWeb"/>
        <w:numPr>
          <w:ilvl w:val="0"/>
          <w:numId w:val="15"/>
        </w:numPr>
        <w:shd w:val="clear" w:color="auto" w:fill="FFFFFF"/>
        <w:rPr>
          <w:color w:val="000000"/>
        </w:rPr>
      </w:pPr>
      <w:r w:rsidRPr="0062615D">
        <w:rPr>
          <w:color w:val="000000"/>
        </w:rPr>
        <w:t>Cyberbullying</w:t>
      </w:r>
    </w:p>
    <w:p w14:paraId="2FAAFFBF" w14:textId="77777777" w:rsidR="0062615D" w:rsidRPr="0062615D" w:rsidRDefault="0062615D" w:rsidP="0062615D">
      <w:pPr>
        <w:pStyle w:val="NormalWeb"/>
        <w:numPr>
          <w:ilvl w:val="0"/>
          <w:numId w:val="15"/>
        </w:numPr>
        <w:shd w:val="clear" w:color="auto" w:fill="FFFFFF"/>
        <w:rPr>
          <w:color w:val="000000"/>
        </w:rPr>
      </w:pPr>
      <w:r w:rsidRPr="0062615D">
        <w:rPr>
          <w:color w:val="000000"/>
        </w:rPr>
        <w:t>Prejudice-based and discriminatory bullying (racist, sexist, homophobic, transphobic, ableist, etc.)</w:t>
      </w:r>
    </w:p>
    <w:p w14:paraId="4E2216FB" w14:textId="77777777" w:rsidR="0062615D" w:rsidRPr="0062615D" w:rsidRDefault="0062615D" w:rsidP="0062615D">
      <w:pPr>
        <w:pStyle w:val="NormalWeb"/>
        <w:numPr>
          <w:ilvl w:val="0"/>
          <w:numId w:val="15"/>
        </w:numPr>
        <w:shd w:val="clear" w:color="auto" w:fill="FFFFFF"/>
        <w:rPr>
          <w:color w:val="000000"/>
        </w:rPr>
      </w:pPr>
      <w:r w:rsidRPr="0062615D">
        <w:rPr>
          <w:color w:val="000000"/>
        </w:rPr>
        <w:t>Child-on-child abuse (including emotional, physical, sexual harassment, violence or coercion)</w:t>
      </w:r>
    </w:p>
    <w:p w14:paraId="0CD877CC" w14:textId="77777777" w:rsidR="0062615D" w:rsidRPr="0062615D" w:rsidRDefault="0062615D" w:rsidP="0062615D">
      <w:pPr>
        <w:pStyle w:val="NormalWeb"/>
        <w:numPr>
          <w:ilvl w:val="0"/>
          <w:numId w:val="15"/>
        </w:numPr>
        <w:shd w:val="clear" w:color="auto" w:fill="FFFFFF"/>
        <w:rPr>
          <w:color w:val="000000"/>
        </w:rPr>
      </w:pPr>
      <w:r w:rsidRPr="0062615D">
        <w:rPr>
          <w:color w:val="000000"/>
        </w:rPr>
        <w:t>These behaviours directly oppose our Core Value of Equity, and breach our standards of Respect, Responsibility and Readiness to Learn.</w:t>
      </w:r>
    </w:p>
    <w:p w14:paraId="67789410" w14:textId="77777777" w:rsidR="0062615D" w:rsidRPr="0062615D" w:rsidRDefault="0062615D" w:rsidP="0062615D">
      <w:pPr>
        <w:pStyle w:val="NormalWeb"/>
        <w:shd w:val="clear" w:color="auto" w:fill="FFFFFF"/>
        <w:rPr>
          <w:color w:val="000000"/>
        </w:rPr>
      </w:pPr>
      <w:r w:rsidRPr="0062615D">
        <w:rPr>
          <w:color w:val="000000"/>
        </w:rPr>
        <w:t>All incidents will be treated seriously, and actions will include:</w:t>
      </w:r>
    </w:p>
    <w:p w14:paraId="17D52A8B" w14:textId="77777777" w:rsidR="0062615D" w:rsidRPr="0062615D" w:rsidRDefault="0062615D" w:rsidP="0062615D">
      <w:pPr>
        <w:pStyle w:val="NormalWeb"/>
        <w:numPr>
          <w:ilvl w:val="0"/>
          <w:numId w:val="16"/>
        </w:numPr>
        <w:shd w:val="clear" w:color="auto" w:fill="FFFFFF"/>
        <w:rPr>
          <w:color w:val="000000"/>
        </w:rPr>
      </w:pPr>
      <w:r w:rsidRPr="0062615D">
        <w:rPr>
          <w:color w:val="000000"/>
        </w:rPr>
        <w:t xml:space="preserve">Immediate reporting via </w:t>
      </w:r>
      <w:proofErr w:type="spellStart"/>
      <w:r w:rsidRPr="0062615D">
        <w:rPr>
          <w:color w:val="000000"/>
        </w:rPr>
        <w:t>MyConcern</w:t>
      </w:r>
      <w:proofErr w:type="spellEnd"/>
    </w:p>
    <w:p w14:paraId="67CDCC38" w14:textId="77777777" w:rsidR="0062615D" w:rsidRPr="0062615D" w:rsidRDefault="0062615D" w:rsidP="0062615D">
      <w:pPr>
        <w:pStyle w:val="NormalWeb"/>
        <w:numPr>
          <w:ilvl w:val="0"/>
          <w:numId w:val="16"/>
        </w:numPr>
        <w:shd w:val="clear" w:color="auto" w:fill="FFFFFF"/>
        <w:rPr>
          <w:color w:val="000000"/>
        </w:rPr>
      </w:pPr>
      <w:r w:rsidRPr="0062615D">
        <w:rPr>
          <w:color w:val="000000"/>
        </w:rPr>
        <w:t>Investigation by pastoral or safeguarding staff</w:t>
      </w:r>
    </w:p>
    <w:p w14:paraId="5D20633F" w14:textId="77777777" w:rsidR="0062615D" w:rsidRPr="0062615D" w:rsidRDefault="0062615D" w:rsidP="0062615D">
      <w:pPr>
        <w:pStyle w:val="NormalWeb"/>
        <w:numPr>
          <w:ilvl w:val="0"/>
          <w:numId w:val="16"/>
        </w:numPr>
        <w:shd w:val="clear" w:color="auto" w:fill="FFFFFF"/>
        <w:rPr>
          <w:color w:val="000000"/>
        </w:rPr>
      </w:pPr>
      <w:r w:rsidRPr="0062615D">
        <w:rPr>
          <w:color w:val="000000"/>
        </w:rPr>
        <w:t>Support for the victim and clear, consistent consequences for perpetrators</w:t>
      </w:r>
    </w:p>
    <w:p w14:paraId="3E8C5F19" w14:textId="77777777" w:rsidR="0062615D" w:rsidRPr="0062615D" w:rsidRDefault="0062615D" w:rsidP="0062615D">
      <w:pPr>
        <w:pStyle w:val="NormalWeb"/>
        <w:numPr>
          <w:ilvl w:val="0"/>
          <w:numId w:val="16"/>
        </w:numPr>
        <w:shd w:val="clear" w:color="auto" w:fill="FFFFFF"/>
        <w:rPr>
          <w:color w:val="000000"/>
        </w:rPr>
      </w:pPr>
      <w:r w:rsidRPr="0062615D">
        <w:rPr>
          <w:color w:val="000000"/>
        </w:rPr>
        <w:t>Involvement of parents/carers</w:t>
      </w:r>
    </w:p>
    <w:p w14:paraId="2A291B8C" w14:textId="77777777" w:rsidR="0062615D" w:rsidRPr="0062615D" w:rsidRDefault="0062615D" w:rsidP="0062615D">
      <w:pPr>
        <w:pStyle w:val="NormalWeb"/>
        <w:numPr>
          <w:ilvl w:val="0"/>
          <w:numId w:val="16"/>
        </w:numPr>
        <w:shd w:val="clear" w:color="auto" w:fill="FFFFFF"/>
        <w:rPr>
          <w:color w:val="000000"/>
        </w:rPr>
      </w:pPr>
      <w:r w:rsidRPr="0062615D">
        <w:rPr>
          <w:color w:val="000000"/>
        </w:rPr>
        <w:t>Referral to external agencies as required</w:t>
      </w:r>
    </w:p>
    <w:p w14:paraId="06129F0F" w14:textId="77777777" w:rsidR="0062615D" w:rsidRPr="0062615D" w:rsidRDefault="0062615D" w:rsidP="0062615D">
      <w:pPr>
        <w:pStyle w:val="NormalWeb"/>
        <w:numPr>
          <w:ilvl w:val="0"/>
          <w:numId w:val="16"/>
        </w:numPr>
        <w:shd w:val="clear" w:color="auto" w:fill="FFFFFF"/>
        <w:rPr>
          <w:color w:val="000000"/>
        </w:rPr>
      </w:pPr>
      <w:r w:rsidRPr="0062615D">
        <w:rPr>
          <w:color w:val="000000"/>
        </w:rPr>
        <w:t>Follow-up and curriculum-based learning where appropriate</w:t>
      </w:r>
    </w:p>
    <w:p w14:paraId="136CA3B8" w14:textId="77777777" w:rsidR="0062615D" w:rsidRPr="0062615D" w:rsidRDefault="0062615D" w:rsidP="0062615D">
      <w:pPr>
        <w:pStyle w:val="NormalWeb"/>
        <w:shd w:val="clear" w:color="auto" w:fill="FFFFFF"/>
        <w:rPr>
          <w:b/>
          <w:color w:val="000000"/>
        </w:rPr>
      </w:pPr>
      <w:r w:rsidRPr="0062615D">
        <w:rPr>
          <w:b/>
          <w:color w:val="000000"/>
        </w:rPr>
        <w:lastRenderedPageBreak/>
        <w:t>All staff are trained to:</w:t>
      </w:r>
    </w:p>
    <w:p w14:paraId="49D19632" w14:textId="77777777" w:rsidR="0062615D" w:rsidRPr="0062615D" w:rsidRDefault="0062615D" w:rsidP="0062615D">
      <w:pPr>
        <w:pStyle w:val="NormalWeb"/>
        <w:numPr>
          <w:ilvl w:val="0"/>
          <w:numId w:val="17"/>
        </w:numPr>
        <w:shd w:val="clear" w:color="auto" w:fill="FFFFFF"/>
        <w:rPr>
          <w:color w:val="000000"/>
        </w:rPr>
      </w:pPr>
      <w:r w:rsidRPr="0062615D">
        <w:rPr>
          <w:color w:val="000000"/>
        </w:rPr>
        <w:t>Recognise the signs of bullying or abuse</w:t>
      </w:r>
    </w:p>
    <w:p w14:paraId="087BD987" w14:textId="77777777" w:rsidR="0062615D" w:rsidRPr="0062615D" w:rsidRDefault="0062615D" w:rsidP="0062615D">
      <w:pPr>
        <w:pStyle w:val="NormalWeb"/>
        <w:numPr>
          <w:ilvl w:val="0"/>
          <w:numId w:val="17"/>
        </w:numPr>
        <w:shd w:val="clear" w:color="auto" w:fill="FFFFFF"/>
        <w:rPr>
          <w:color w:val="000000"/>
        </w:rPr>
      </w:pPr>
      <w:r w:rsidRPr="0062615D">
        <w:rPr>
          <w:color w:val="000000"/>
        </w:rPr>
        <w:t>Act immediately and proportionately</w:t>
      </w:r>
    </w:p>
    <w:p w14:paraId="1254CFF6" w14:textId="77777777" w:rsidR="0062615D" w:rsidRPr="0062615D" w:rsidRDefault="0062615D" w:rsidP="0062615D">
      <w:pPr>
        <w:pStyle w:val="NormalWeb"/>
        <w:numPr>
          <w:ilvl w:val="0"/>
          <w:numId w:val="17"/>
        </w:numPr>
        <w:shd w:val="clear" w:color="auto" w:fill="FFFFFF"/>
        <w:rPr>
          <w:color w:val="000000"/>
        </w:rPr>
      </w:pPr>
      <w:r w:rsidRPr="0062615D">
        <w:rPr>
          <w:color w:val="000000"/>
        </w:rPr>
        <w:t>Ensure that students feel safe, heard and supported</w:t>
      </w:r>
    </w:p>
    <w:p w14:paraId="5ABAC185" w14:textId="77777777" w:rsidR="0062615D" w:rsidRPr="0062615D" w:rsidRDefault="0062615D" w:rsidP="0062615D">
      <w:pPr>
        <w:pStyle w:val="NormalWeb"/>
        <w:shd w:val="clear" w:color="auto" w:fill="FFFFFF"/>
        <w:rPr>
          <w:b/>
          <w:color w:val="000000"/>
        </w:rPr>
      </w:pPr>
      <w:r w:rsidRPr="0062615D">
        <w:rPr>
          <w:b/>
          <w:color w:val="000000"/>
        </w:rPr>
        <w:t>Consistency and Culture</w:t>
      </w:r>
    </w:p>
    <w:p w14:paraId="499EEB26" w14:textId="77777777" w:rsidR="0062615D" w:rsidRPr="0062615D" w:rsidRDefault="0062615D" w:rsidP="0062615D">
      <w:pPr>
        <w:pStyle w:val="NormalWeb"/>
        <w:numPr>
          <w:ilvl w:val="0"/>
          <w:numId w:val="18"/>
        </w:numPr>
        <w:shd w:val="clear" w:color="auto" w:fill="FFFFFF"/>
        <w:rPr>
          <w:color w:val="000000"/>
        </w:rPr>
      </w:pPr>
      <w:r w:rsidRPr="0062615D">
        <w:rPr>
          <w:color w:val="000000"/>
        </w:rPr>
        <w:t>Consistent language: clear, calm and linked to the Core Values</w:t>
      </w:r>
    </w:p>
    <w:p w14:paraId="70AFF6DB" w14:textId="77777777" w:rsidR="0062615D" w:rsidRPr="0062615D" w:rsidRDefault="0062615D" w:rsidP="0062615D">
      <w:pPr>
        <w:pStyle w:val="NormalWeb"/>
        <w:numPr>
          <w:ilvl w:val="0"/>
          <w:numId w:val="18"/>
        </w:numPr>
        <w:shd w:val="clear" w:color="auto" w:fill="FFFFFF"/>
        <w:rPr>
          <w:color w:val="000000"/>
        </w:rPr>
      </w:pPr>
      <w:r w:rsidRPr="0062615D">
        <w:rPr>
          <w:color w:val="000000"/>
        </w:rPr>
        <w:t>Consistent routines: meet and greet, behaviour steps, positive reinforcement</w:t>
      </w:r>
    </w:p>
    <w:p w14:paraId="299E1889" w14:textId="77777777" w:rsidR="0062615D" w:rsidRPr="0062615D" w:rsidRDefault="0062615D" w:rsidP="0062615D">
      <w:pPr>
        <w:pStyle w:val="NormalWeb"/>
        <w:numPr>
          <w:ilvl w:val="0"/>
          <w:numId w:val="18"/>
        </w:numPr>
        <w:shd w:val="clear" w:color="auto" w:fill="FFFFFF"/>
        <w:rPr>
          <w:color w:val="000000"/>
        </w:rPr>
      </w:pPr>
      <w:r w:rsidRPr="0062615D">
        <w:rPr>
          <w:color w:val="000000"/>
        </w:rPr>
        <w:t>Consistent expectations: no lowering of standards; equity, not uniformity</w:t>
      </w:r>
    </w:p>
    <w:p w14:paraId="312005AE" w14:textId="77777777" w:rsidR="0062615D" w:rsidRPr="0062615D" w:rsidRDefault="0062615D" w:rsidP="0062615D">
      <w:pPr>
        <w:pStyle w:val="NormalWeb"/>
        <w:numPr>
          <w:ilvl w:val="0"/>
          <w:numId w:val="18"/>
        </w:numPr>
        <w:shd w:val="clear" w:color="auto" w:fill="FFFFFF"/>
        <w:rPr>
          <w:color w:val="000000"/>
        </w:rPr>
      </w:pPr>
      <w:r w:rsidRPr="0062615D">
        <w:rPr>
          <w:color w:val="000000"/>
        </w:rPr>
        <w:t>Consistent follow-through: always act, always reflect, always restore</w:t>
      </w:r>
    </w:p>
    <w:p w14:paraId="3486A9BF" w14:textId="77777777" w:rsidR="0062615D" w:rsidRPr="0062615D" w:rsidRDefault="0062615D" w:rsidP="0062615D">
      <w:pPr>
        <w:pStyle w:val="NormalWeb"/>
        <w:shd w:val="clear" w:color="auto" w:fill="FFFFFF"/>
        <w:rPr>
          <w:b/>
          <w:color w:val="000000"/>
        </w:rPr>
      </w:pPr>
      <w:r w:rsidRPr="0062615D">
        <w:rPr>
          <w:b/>
          <w:color w:val="000000"/>
        </w:rPr>
        <w:t>Behaviour Steps – Supporting Change</w:t>
      </w:r>
    </w:p>
    <w:p w14:paraId="2D2ACD71" w14:textId="77777777" w:rsidR="0062615D" w:rsidRPr="0062615D" w:rsidRDefault="0062615D" w:rsidP="0062615D">
      <w:pPr>
        <w:pStyle w:val="NormalWeb"/>
        <w:shd w:val="clear" w:color="auto" w:fill="FFFFFF"/>
        <w:rPr>
          <w:color w:val="000000"/>
        </w:rPr>
      </w:pPr>
      <w:r w:rsidRPr="0062615D">
        <w:rPr>
          <w:color w:val="000000"/>
        </w:rPr>
        <w:t xml:space="preserve">1. </w:t>
      </w:r>
      <w:r w:rsidRPr="0062615D">
        <w:rPr>
          <w:color w:val="000000"/>
          <w:u w:val="single"/>
        </w:rPr>
        <w:t>The Reminder</w:t>
      </w:r>
    </w:p>
    <w:p w14:paraId="5E1845B6" w14:textId="77777777" w:rsidR="0062615D" w:rsidRPr="0062615D" w:rsidRDefault="0062615D" w:rsidP="0062615D">
      <w:pPr>
        <w:pStyle w:val="NormalWeb"/>
        <w:shd w:val="clear" w:color="auto" w:fill="FFFFFF"/>
        <w:rPr>
          <w:color w:val="000000"/>
        </w:rPr>
      </w:pPr>
      <w:r w:rsidRPr="0062615D">
        <w:rPr>
          <w:color w:val="000000"/>
        </w:rPr>
        <w:t>Private prompt: “Are you showing Confidence, Equity, or Curiosity right now?”</w:t>
      </w:r>
    </w:p>
    <w:p w14:paraId="643732E7" w14:textId="77777777" w:rsidR="0062615D" w:rsidRPr="0062615D" w:rsidRDefault="0062615D" w:rsidP="0062615D">
      <w:pPr>
        <w:pStyle w:val="NormalWeb"/>
        <w:shd w:val="clear" w:color="auto" w:fill="FFFFFF"/>
        <w:rPr>
          <w:color w:val="000000"/>
        </w:rPr>
      </w:pPr>
      <w:r w:rsidRPr="0062615D">
        <w:rPr>
          <w:color w:val="000000"/>
        </w:rPr>
        <w:t>Reminds students of their role and choices</w:t>
      </w:r>
    </w:p>
    <w:p w14:paraId="34A8B550" w14:textId="77777777" w:rsidR="0062615D" w:rsidRPr="0062615D" w:rsidRDefault="0062615D" w:rsidP="0062615D">
      <w:pPr>
        <w:pStyle w:val="NormalWeb"/>
        <w:shd w:val="clear" w:color="auto" w:fill="FFFFFF"/>
        <w:rPr>
          <w:color w:val="000000"/>
          <w:u w:val="single"/>
        </w:rPr>
      </w:pPr>
      <w:r w:rsidRPr="0062615D">
        <w:rPr>
          <w:color w:val="000000"/>
        </w:rPr>
        <w:t xml:space="preserve">2. </w:t>
      </w:r>
      <w:r w:rsidRPr="0062615D">
        <w:rPr>
          <w:color w:val="000000"/>
          <w:u w:val="single"/>
        </w:rPr>
        <w:t>The Caution</w:t>
      </w:r>
    </w:p>
    <w:p w14:paraId="47409F65" w14:textId="77777777" w:rsidR="0062615D" w:rsidRPr="0062615D" w:rsidRDefault="0062615D" w:rsidP="0062615D">
      <w:pPr>
        <w:pStyle w:val="NormalWeb"/>
        <w:shd w:val="clear" w:color="auto" w:fill="FFFFFF"/>
        <w:rPr>
          <w:color w:val="000000"/>
        </w:rPr>
      </w:pPr>
      <w:r w:rsidRPr="0062615D">
        <w:rPr>
          <w:color w:val="000000"/>
        </w:rPr>
        <w:t>Calm, clear warning with potential consequence</w:t>
      </w:r>
    </w:p>
    <w:p w14:paraId="152FBDA9" w14:textId="77777777" w:rsidR="0062615D" w:rsidRPr="0062615D" w:rsidRDefault="0062615D" w:rsidP="0062615D">
      <w:pPr>
        <w:pStyle w:val="NormalWeb"/>
        <w:shd w:val="clear" w:color="auto" w:fill="FFFFFF"/>
        <w:rPr>
          <w:color w:val="000000"/>
        </w:rPr>
      </w:pPr>
      <w:r w:rsidRPr="0062615D">
        <w:rPr>
          <w:color w:val="000000"/>
        </w:rPr>
        <w:t>Emphasise previous positive behaviour and capacity to succeed</w:t>
      </w:r>
    </w:p>
    <w:p w14:paraId="638BB94F" w14:textId="77777777" w:rsidR="0062615D" w:rsidRPr="0062615D" w:rsidRDefault="0062615D" w:rsidP="0062615D">
      <w:pPr>
        <w:pStyle w:val="NormalWeb"/>
        <w:shd w:val="clear" w:color="auto" w:fill="FFFFFF"/>
        <w:rPr>
          <w:color w:val="000000"/>
        </w:rPr>
      </w:pPr>
      <w:r w:rsidRPr="0062615D">
        <w:rPr>
          <w:color w:val="000000"/>
        </w:rPr>
        <w:t xml:space="preserve">3. </w:t>
      </w:r>
      <w:r w:rsidRPr="0062615D">
        <w:rPr>
          <w:color w:val="000000"/>
          <w:u w:val="single"/>
        </w:rPr>
        <w:t>Cooling Off</w:t>
      </w:r>
    </w:p>
    <w:p w14:paraId="0250FF65" w14:textId="77777777" w:rsidR="0062615D" w:rsidRPr="0062615D" w:rsidRDefault="0062615D" w:rsidP="0062615D">
      <w:pPr>
        <w:pStyle w:val="NormalWeb"/>
        <w:shd w:val="clear" w:color="auto" w:fill="FFFFFF"/>
        <w:rPr>
          <w:color w:val="000000"/>
        </w:rPr>
      </w:pPr>
      <w:r w:rsidRPr="0062615D">
        <w:rPr>
          <w:color w:val="000000"/>
        </w:rPr>
        <w:t>Short time away from peers (within view or nearby)</w:t>
      </w:r>
    </w:p>
    <w:p w14:paraId="7862642F" w14:textId="77777777" w:rsidR="0062615D" w:rsidRPr="0062615D" w:rsidRDefault="0062615D" w:rsidP="0062615D">
      <w:pPr>
        <w:pStyle w:val="NormalWeb"/>
        <w:shd w:val="clear" w:color="auto" w:fill="FFFFFF"/>
        <w:rPr>
          <w:color w:val="000000"/>
        </w:rPr>
      </w:pPr>
      <w:r w:rsidRPr="0062615D">
        <w:rPr>
          <w:color w:val="000000"/>
        </w:rPr>
        <w:t>Boundaries reset, expectations clarified, support offered</w:t>
      </w:r>
    </w:p>
    <w:p w14:paraId="71AA5C81" w14:textId="77777777" w:rsidR="0062615D" w:rsidRPr="0062615D" w:rsidRDefault="0062615D" w:rsidP="0062615D">
      <w:pPr>
        <w:pStyle w:val="NormalWeb"/>
        <w:shd w:val="clear" w:color="auto" w:fill="FFFFFF"/>
        <w:rPr>
          <w:color w:val="000000"/>
        </w:rPr>
      </w:pPr>
      <w:r w:rsidRPr="0062615D">
        <w:rPr>
          <w:color w:val="000000"/>
        </w:rPr>
        <w:t xml:space="preserve">4. </w:t>
      </w:r>
      <w:r w:rsidRPr="0062615D">
        <w:rPr>
          <w:color w:val="000000"/>
          <w:u w:val="single"/>
        </w:rPr>
        <w:t>The Sanction</w:t>
      </w:r>
    </w:p>
    <w:p w14:paraId="2FABB454" w14:textId="77777777" w:rsidR="0062615D" w:rsidRPr="0062615D" w:rsidRDefault="0062615D" w:rsidP="0062615D">
      <w:pPr>
        <w:pStyle w:val="NormalWeb"/>
        <w:shd w:val="clear" w:color="auto" w:fill="FFFFFF"/>
        <w:rPr>
          <w:color w:val="000000"/>
        </w:rPr>
      </w:pPr>
      <w:r w:rsidRPr="0062615D">
        <w:rPr>
          <w:color w:val="000000"/>
        </w:rPr>
        <w:t>If behaviour continues, consequences are implemented</w:t>
      </w:r>
    </w:p>
    <w:p w14:paraId="6931D0E8" w14:textId="77777777" w:rsidR="0062615D" w:rsidRPr="0062615D" w:rsidRDefault="0062615D" w:rsidP="0062615D">
      <w:pPr>
        <w:pStyle w:val="NormalWeb"/>
        <w:shd w:val="clear" w:color="auto" w:fill="FFFFFF"/>
        <w:rPr>
          <w:color w:val="000000"/>
        </w:rPr>
      </w:pPr>
      <w:r w:rsidRPr="0062615D">
        <w:rPr>
          <w:color w:val="000000"/>
        </w:rPr>
        <w:t>For serious behaviour (abuse, defiance, violence), immediate sanction may be necessary</w:t>
      </w:r>
    </w:p>
    <w:p w14:paraId="37283EAE" w14:textId="77777777" w:rsidR="0062615D" w:rsidRPr="0062615D" w:rsidRDefault="0062615D" w:rsidP="0062615D">
      <w:pPr>
        <w:pStyle w:val="NormalWeb"/>
        <w:shd w:val="clear" w:color="auto" w:fill="FFFFFF"/>
        <w:rPr>
          <w:color w:val="000000"/>
        </w:rPr>
      </w:pPr>
    </w:p>
    <w:p w14:paraId="1DF9705B" w14:textId="77777777" w:rsidR="0062615D" w:rsidRPr="0062615D" w:rsidRDefault="0062615D" w:rsidP="0062615D">
      <w:pPr>
        <w:pStyle w:val="NormalWeb"/>
        <w:shd w:val="clear" w:color="auto" w:fill="FFFFFF"/>
        <w:rPr>
          <w:color w:val="000000"/>
        </w:rPr>
      </w:pPr>
    </w:p>
    <w:p w14:paraId="0558100E" w14:textId="77777777" w:rsidR="0062615D" w:rsidRPr="0062615D" w:rsidRDefault="0062615D" w:rsidP="0062615D">
      <w:pPr>
        <w:pStyle w:val="NormalWeb"/>
        <w:shd w:val="clear" w:color="auto" w:fill="FFFFFF"/>
        <w:rPr>
          <w:b/>
          <w:color w:val="000000"/>
        </w:rPr>
      </w:pPr>
      <w:r w:rsidRPr="0062615D">
        <w:rPr>
          <w:b/>
          <w:color w:val="000000"/>
        </w:rPr>
        <w:t>Referrals &amp; Support</w:t>
      </w:r>
    </w:p>
    <w:p w14:paraId="1E6C9705" w14:textId="77777777" w:rsidR="0062615D" w:rsidRPr="0062615D" w:rsidRDefault="0062615D" w:rsidP="0062615D">
      <w:pPr>
        <w:pStyle w:val="NormalWeb"/>
        <w:shd w:val="clear" w:color="auto" w:fill="FFFFFF"/>
        <w:rPr>
          <w:color w:val="000000"/>
        </w:rPr>
      </w:pPr>
      <w:r w:rsidRPr="0062615D">
        <w:rPr>
          <w:color w:val="000000"/>
        </w:rPr>
        <w:t>If behaviour:</w:t>
      </w:r>
    </w:p>
    <w:p w14:paraId="46EA5B8E" w14:textId="77777777" w:rsidR="0062615D" w:rsidRPr="0062615D" w:rsidRDefault="0062615D" w:rsidP="0062615D">
      <w:pPr>
        <w:pStyle w:val="NormalWeb"/>
        <w:numPr>
          <w:ilvl w:val="0"/>
          <w:numId w:val="19"/>
        </w:numPr>
        <w:shd w:val="clear" w:color="auto" w:fill="FFFFFF"/>
        <w:rPr>
          <w:color w:val="000000"/>
        </w:rPr>
      </w:pPr>
      <w:r w:rsidRPr="0062615D">
        <w:rPr>
          <w:color w:val="000000"/>
        </w:rPr>
        <w:t>Disrupts learning repeatedly</w:t>
      </w:r>
    </w:p>
    <w:p w14:paraId="27C72E07" w14:textId="77777777" w:rsidR="0062615D" w:rsidRPr="0062615D" w:rsidRDefault="0062615D" w:rsidP="0062615D">
      <w:pPr>
        <w:pStyle w:val="NormalWeb"/>
        <w:numPr>
          <w:ilvl w:val="0"/>
          <w:numId w:val="19"/>
        </w:numPr>
        <w:shd w:val="clear" w:color="auto" w:fill="FFFFFF"/>
        <w:rPr>
          <w:color w:val="000000"/>
        </w:rPr>
      </w:pPr>
      <w:r w:rsidRPr="0062615D">
        <w:rPr>
          <w:color w:val="000000"/>
        </w:rPr>
        <w:t>Involves safety risks, threats or abuse</w:t>
      </w:r>
    </w:p>
    <w:p w14:paraId="1F3D9B69" w14:textId="77777777" w:rsidR="0062615D" w:rsidRPr="0062615D" w:rsidRDefault="0062615D" w:rsidP="0062615D">
      <w:pPr>
        <w:pStyle w:val="NormalWeb"/>
        <w:numPr>
          <w:ilvl w:val="0"/>
          <w:numId w:val="19"/>
        </w:numPr>
        <w:shd w:val="clear" w:color="auto" w:fill="FFFFFF"/>
        <w:rPr>
          <w:color w:val="000000"/>
        </w:rPr>
      </w:pPr>
      <w:r w:rsidRPr="0062615D">
        <w:rPr>
          <w:color w:val="000000"/>
        </w:rPr>
        <w:lastRenderedPageBreak/>
        <w:t>Fails to improve over time despite support</w:t>
      </w:r>
    </w:p>
    <w:p w14:paraId="197FCEF5" w14:textId="77777777" w:rsidR="0062615D" w:rsidRPr="0062615D" w:rsidRDefault="0062615D" w:rsidP="0062615D">
      <w:pPr>
        <w:pStyle w:val="NormalWeb"/>
        <w:shd w:val="clear" w:color="auto" w:fill="FFFFFF"/>
        <w:rPr>
          <w:color w:val="000000"/>
        </w:rPr>
      </w:pPr>
      <w:r w:rsidRPr="0062615D">
        <w:rPr>
          <w:color w:val="000000"/>
        </w:rPr>
        <w:t>… staff should:</w:t>
      </w:r>
    </w:p>
    <w:p w14:paraId="57334F3D" w14:textId="77777777" w:rsidR="0062615D" w:rsidRPr="0062615D" w:rsidRDefault="0062615D" w:rsidP="0062615D">
      <w:pPr>
        <w:pStyle w:val="NormalWeb"/>
        <w:numPr>
          <w:ilvl w:val="0"/>
          <w:numId w:val="20"/>
        </w:numPr>
        <w:shd w:val="clear" w:color="auto" w:fill="FFFFFF"/>
        <w:rPr>
          <w:color w:val="000000"/>
        </w:rPr>
      </w:pPr>
      <w:r w:rsidRPr="0062615D">
        <w:rPr>
          <w:color w:val="000000"/>
        </w:rPr>
        <w:t>Seek support from Middle Leaders / SLT</w:t>
      </w:r>
    </w:p>
    <w:p w14:paraId="6673C6E0" w14:textId="77777777" w:rsidR="0062615D" w:rsidRPr="0062615D" w:rsidRDefault="0062615D" w:rsidP="0062615D">
      <w:pPr>
        <w:pStyle w:val="NormalWeb"/>
        <w:numPr>
          <w:ilvl w:val="0"/>
          <w:numId w:val="20"/>
        </w:numPr>
        <w:shd w:val="clear" w:color="auto" w:fill="FFFFFF"/>
        <w:rPr>
          <w:color w:val="000000"/>
        </w:rPr>
      </w:pPr>
      <w:r w:rsidRPr="0062615D">
        <w:rPr>
          <w:color w:val="000000"/>
        </w:rPr>
        <w:t xml:space="preserve">Record incidents via </w:t>
      </w:r>
      <w:proofErr w:type="spellStart"/>
      <w:r w:rsidRPr="0062615D">
        <w:rPr>
          <w:color w:val="000000"/>
        </w:rPr>
        <w:t>MyConcern</w:t>
      </w:r>
      <w:proofErr w:type="spellEnd"/>
    </w:p>
    <w:p w14:paraId="02A178EA" w14:textId="77777777" w:rsidR="0062615D" w:rsidRPr="0062615D" w:rsidRDefault="0062615D" w:rsidP="0062615D">
      <w:pPr>
        <w:pStyle w:val="NormalWeb"/>
        <w:numPr>
          <w:ilvl w:val="0"/>
          <w:numId w:val="20"/>
        </w:numPr>
        <w:shd w:val="clear" w:color="auto" w:fill="FFFFFF"/>
        <w:rPr>
          <w:color w:val="000000"/>
        </w:rPr>
      </w:pPr>
      <w:r w:rsidRPr="0062615D">
        <w:rPr>
          <w:color w:val="000000"/>
        </w:rPr>
        <w:t>Engage in repair meetings with the student (with support if needed)</w:t>
      </w:r>
    </w:p>
    <w:p w14:paraId="07A84DF4" w14:textId="77777777" w:rsidR="0062615D" w:rsidRPr="0062615D" w:rsidRDefault="0062615D" w:rsidP="0062615D">
      <w:pPr>
        <w:pStyle w:val="NormalWeb"/>
        <w:numPr>
          <w:ilvl w:val="0"/>
          <w:numId w:val="20"/>
        </w:numPr>
        <w:shd w:val="clear" w:color="auto" w:fill="FFFFFF"/>
        <w:rPr>
          <w:color w:val="000000"/>
        </w:rPr>
      </w:pPr>
      <w:r w:rsidRPr="0062615D">
        <w:rPr>
          <w:color w:val="000000"/>
        </w:rPr>
        <w:t>Contact parents/carers and agree a plan for improvement</w:t>
      </w:r>
    </w:p>
    <w:p w14:paraId="5EC32BCF" w14:textId="77777777" w:rsidR="0062615D" w:rsidRPr="0062615D" w:rsidRDefault="0062615D" w:rsidP="0062615D">
      <w:pPr>
        <w:pStyle w:val="NormalWeb"/>
        <w:numPr>
          <w:ilvl w:val="0"/>
          <w:numId w:val="20"/>
        </w:numPr>
        <w:shd w:val="clear" w:color="auto" w:fill="FFFFFF"/>
        <w:rPr>
          <w:color w:val="000000"/>
        </w:rPr>
      </w:pPr>
      <w:r w:rsidRPr="0062615D">
        <w:rPr>
          <w:color w:val="000000"/>
        </w:rPr>
        <w:t>Implement pastoral support or behaviour reports where needed</w:t>
      </w:r>
    </w:p>
    <w:p w14:paraId="00748E71" w14:textId="77777777" w:rsidR="0062615D" w:rsidRPr="0062615D" w:rsidRDefault="0062615D" w:rsidP="0062615D">
      <w:pPr>
        <w:pStyle w:val="NormalWeb"/>
        <w:shd w:val="clear" w:color="auto" w:fill="FFFFFF"/>
        <w:rPr>
          <w:b/>
          <w:color w:val="000000"/>
        </w:rPr>
      </w:pPr>
      <w:r w:rsidRPr="0062615D">
        <w:rPr>
          <w:b/>
          <w:color w:val="000000"/>
        </w:rPr>
        <w:t>Use of Reasonable Force</w:t>
      </w:r>
    </w:p>
    <w:p w14:paraId="12893EF9" w14:textId="77777777" w:rsidR="0062615D" w:rsidRPr="0062615D" w:rsidRDefault="0062615D" w:rsidP="0062615D">
      <w:pPr>
        <w:pStyle w:val="NormalWeb"/>
        <w:shd w:val="clear" w:color="auto" w:fill="FFFFFF"/>
        <w:rPr>
          <w:color w:val="000000"/>
        </w:rPr>
      </w:pPr>
      <w:r w:rsidRPr="0062615D">
        <w:rPr>
          <w:color w:val="000000"/>
        </w:rPr>
        <w:t>Staff are advised to avoid physical intervention where possible. Reasonable force may only be used to prevent serious harm. If used:</w:t>
      </w:r>
    </w:p>
    <w:p w14:paraId="36419998" w14:textId="77777777" w:rsidR="0062615D" w:rsidRPr="0062615D" w:rsidRDefault="0062615D" w:rsidP="0062615D">
      <w:pPr>
        <w:pStyle w:val="NormalWeb"/>
        <w:numPr>
          <w:ilvl w:val="0"/>
          <w:numId w:val="21"/>
        </w:numPr>
        <w:shd w:val="clear" w:color="auto" w:fill="FFFFFF"/>
        <w:rPr>
          <w:color w:val="000000"/>
        </w:rPr>
      </w:pPr>
      <w:r w:rsidRPr="0062615D">
        <w:rPr>
          <w:color w:val="000000"/>
        </w:rPr>
        <w:t>Complete an incident form immediately</w:t>
      </w:r>
    </w:p>
    <w:p w14:paraId="0DAE37F9" w14:textId="77777777" w:rsidR="0062615D" w:rsidRPr="0062615D" w:rsidRDefault="0062615D" w:rsidP="0062615D">
      <w:pPr>
        <w:pStyle w:val="NormalWeb"/>
        <w:numPr>
          <w:ilvl w:val="0"/>
          <w:numId w:val="21"/>
        </w:numPr>
        <w:shd w:val="clear" w:color="auto" w:fill="FFFFFF"/>
        <w:rPr>
          <w:color w:val="000000"/>
        </w:rPr>
      </w:pPr>
      <w:r w:rsidRPr="0062615D">
        <w:rPr>
          <w:color w:val="000000"/>
        </w:rPr>
        <w:t>Inform SLT the same day</w:t>
      </w:r>
    </w:p>
    <w:p w14:paraId="6FA5FBDC" w14:textId="77777777" w:rsidR="0062615D" w:rsidRPr="0062615D" w:rsidRDefault="0062615D" w:rsidP="0062615D">
      <w:pPr>
        <w:pStyle w:val="NormalWeb"/>
        <w:numPr>
          <w:ilvl w:val="0"/>
          <w:numId w:val="21"/>
        </w:numPr>
        <w:shd w:val="clear" w:color="auto" w:fill="FFFFFF"/>
        <w:rPr>
          <w:color w:val="000000"/>
        </w:rPr>
      </w:pPr>
      <w:r w:rsidRPr="0062615D">
        <w:rPr>
          <w:color w:val="000000"/>
        </w:rPr>
        <w:t>Consider the child’s needs and use de-escalation strategies whenever possible</w:t>
      </w:r>
    </w:p>
    <w:p w14:paraId="4DBC0DCC" w14:textId="77777777" w:rsidR="0062615D" w:rsidRPr="0062615D" w:rsidRDefault="0062615D" w:rsidP="0062615D">
      <w:pPr>
        <w:pStyle w:val="NormalWeb"/>
        <w:numPr>
          <w:ilvl w:val="0"/>
          <w:numId w:val="21"/>
        </w:numPr>
        <w:shd w:val="clear" w:color="auto" w:fill="FFFFFF"/>
        <w:rPr>
          <w:color w:val="000000"/>
        </w:rPr>
      </w:pPr>
      <w:r w:rsidRPr="0062615D">
        <w:rPr>
          <w:color w:val="000000"/>
        </w:rPr>
        <w:t>Follow DfE Guidance on Reasonable Force</w:t>
      </w:r>
    </w:p>
    <w:p w14:paraId="426A3416" w14:textId="77777777" w:rsidR="0062615D" w:rsidRPr="0062615D" w:rsidRDefault="0062615D" w:rsidP="0062615D">
      <w:pPr>
        <w:pStyle w:val="NormalWeb"/>
        <w:shd w:val="clear" w:color="auto" w:fill="FFFFFF"/>
        <w:rPr>
          <w:b/>
          <w:color w:val="000000"/>
        </w:rPr>
      </w:pPr>
      <w:r w:rsidRPr="0062615D">
        <w:rPr>
          <w:b/>
          <w:color w:val="000000"/>
        </w:rPr>
        <w:t>Rewards and Positive Reinforcement</w:t>
      </w:r>
    </w:p>
    <w:p w14:paraId="7F5CF5D2" w14:textId="77777777" w:rsidR="0062615D" w:rsidRPr="0062615D" w:rsidRDefault="0062615D" w:rsidP="0062615D">
      <w:pPr>
        <w:pStyle w:val="NormalWeb"/>
        <w:shd w:val="clear" w:color="auto" w:fill="FFFFFF"/>
        <w:rPr>
          <w:color w:val="000000"/>
        </w:rPr>
      </w:pPr>
      <w:r w:rsidRPr="0062615D">
        <w:rPr>
          <w:color w:val="000000"/>
        </w:rPr>
        <w:t>We celebrate effort, progress and living out the Core Values.</w:t>
      </w:r>
      <w:bookmarkStart w:id="0" w:name="_GoBack"/>
      <w:bookmarkEnd w:id="0"/>
    </w:p>
    <w:p w14:paraId="2C4F8495" w14:textId="77777777" w:rsidR="0062615D" w:rsidRPr="0062615D" w:rsidRDefault="0062615D" w:rsidP="0062615D">
      <w:pPr>
        <w:pStyle w:val="NormalWeb"/>
        <w:shd w:val="clear" w:color="auto" w:fill="FFFFFF"/>
        <w:rPr>
          <w:color w:val="000000"/>
        </w:rPr>
      </w:pPr>
      <w:r w:rsidRPr="0062615D">
        <w:rPr>
          <w:color w:val="000000"/>
        </w:rPr>
        <w:t>Methods include:</w:t>
      </w:r>
    </w:p>
    <w:p w14:paraId="019E1562" w14:textId="77777777" w:rsidR="0062615D" w:rsidRPr="0062615D" w:rsidRDefault="0062615D" w:rsidP="0062615D">
      <w:pPr>
        <w:pStyle w:val="NormalWeb"/>
        <w:numPr>
          <w:ilvl w:val="0"/>
          <w:numId w:val="22"/>
        </w:numPr>
        <w:shd w:val="clear" w:color="auto" w:fill="FFFFFF"/>
        <w:rPr>
          <w:color w:val="000000"/>
        </w:rPr>
      </w:pPr>
      <w:proofErr w:type="spellStart"/>
      <w:r w:rsidRPr="0062615D">
        <w:rPr>
          <w:color w:val="000000"/>
        </w:rPr>
        <w:t>Epraise</w:t>
      </w:r>
      <w:proofErr w:type="spellEnd"/>
      <w:r w:rsidRPr="0062615D">
        <w:rPr>
          <w:color w:val="000000"/>
        </w:rPr>
        <w:t xml:space="preserve"> points</w:t>
      </w:r>
    </w:p>
    <w:p w14:paraId="28A70E7E" w14:textId="77777777" w:rsidR="0062615D" w:rsidRPr="0062615D" w:rsidRDefault="0062615D" w:rsidP="0062615D">
      <w:pPr>
        <w:pStyle w:val="NormalWeb"/>
        <w:numPr>
          <w:ilvl w:val="0"/>
          <w:numId w:val="22"/>
        </w:numPr>
        <w:shd w:val="clear" w:color="auto" w:fill="FFFFFF"/>
        <w:rPr>
          <w:color w:val="000000"/>
        </w:rPr>
      </w:pPr>
      <w:r w:rsidRPr="0062615D">
        <w:rPr>
          <w:color w:val="000000"/>
        </w:rPr>
        <w:t>Positive phone calls, emails, notes</w:t>
      </w:r>
    </w:p>
    <w:p w14:paraId="2BE3D2F7" w14:textId="77777777" w:rsidR="0062615D" w:rsidRPr="0062615D" w:rsidRDefault="0062615D" w:rsidP="0062615D">
      <w:pPr>
        <w:pStyle w:val="NormalWeb"/>
        <w:numPr>
          <w:ilvl w:val="0"/>
          <w:numId w:val="22"/>
        </w:numPr>
        <w:shd w:val="clear" w:color="auto" w:fill="FFFFFF"/>
        <w:rPr>
          <w:color w:val="000000"/>
        </w:rPr>
      </w:pPr>
      <w:r w:rsidRPr="0062615D">
        <w:rPr>
          <w:color w:val="000000"/>
        </w:rPr>
        <w:t>Recognition in assemblies, tutor time, and newsletters</w:t>
      </w:r>
    </w:p>
    <w:p w14:paraId="5E210EE1" w14:textId="77777777" w:rsidR="0062615D" w:rsidRPr="0062615D" w:rsidRDefault="0062615D" w:rsidP="0062615D">
      <w:pPr>
        <w:pStyle w:val="NormalWeb"/>
        <w:numPr>
          <w:ilvl w:val="0"/>
          <w:numId w:val="22"/>
        </w:numPr>
        <w:shd w:val="clear" w:color="auto" w:fill="FFFFFF"/>
        <w:rPr>
          <w:color w:val="000000"/>
        </w:rPr>
      </w:pPr>
      <w:r w:rsidRPr="0062615D">
        <w:rPr>
          <w:color w:val="000000"/>
        </w:rPr>
        <w:t>Spontaneous and sincere verbal praise</w:t>
      </w:r>
    </w:p>
    <w:p w14:paraId="3544B853" w14:textId="77777777" w:rsidR="0062615D" w:rsidRPr="0062615D" w:rsidRDefault="0062615D" w:rsidP="0062615D">
      <w:pPr>
        <w:pStyle w:val="NormalWeb"/>
        <w:numPr>
          <w:ilvl w:val="0"/>
          <w:numId w:val="22"/>
        </w:numPr>
        <w:shd w:val="clear" w:color="auto" w:fill="FFFFFF"/>
        <w:rPr>
          <w:color w:val="000000"/>
        </w:rPr>
      </w:pPr>
      <w:r w:rsidRPr="0062615D">
        <w:rPr>
          <w:color w:val="000000"/>
        </w:rPr>
        <w:t>“Catch students being good – and let them know you see it.”</w:t>
      </w:r>
    </w:p>
    <w:p w14:paraId="28601D93" w14:textId="77777777" w:rsidR="0062615D" w:rsidRPr="0062615D" w:rsidRDefault="0062615D" w:rsidP="0062615D">
      <w:pPr>
        <w:pStyle w:val="NormalWeb"/>
        <w:shd w:val="clear" w:color="auto" w:fill="FFFFFF"/>
        <w:rPr>
          <w:b/>
          <w:color w:val="000000"/>
        </w:rPr>
      </w:pPr>
      <w:r w:rsidRPr="0062615D">
        <w:rPr>
          <w:b/>
          <w:color w:val="000000"/>
        </w:rPr>
        <w:t>Conclusion</w:t>
      </w:r>
    </w:p>
    <w:p w14:paraId="0A5B4694" w14:textId="77777777" w:rsidR="0062615D" w:rsidRPr="0062615D" w:rsidRDefault="0062615D" w:rsidP="0062615D">
      <w:pPr>
        <w:pStyle w:val="NormalWeb"/>
        <w:shd w:val="clear" w:color="auto" w:fill="FFFFFF"/>
        <w:rPr>
          <w:color w:val="000000"/>
        </w:rPr>
      </w:pPr>
      <w:r w:rsidRPr="0062615D">
        <w:rPr>
          <w:color w:val="000000"/>
        </w:rPr>
        <w:t>This Behaviour Framework promotes a safe, inclusive and aspirational culture based on Confidence, Equity and Curiosity.</w:t>
      </w:r>
    </w:p>
    <w:p w14:paraId="6AAF5BC1" w14:textId="77777777" w:rsidR="0062615D" w:rsidRPr="0062615D" w:rsidRDefault="0062615D" w:rsidP="0062615D">
      <w:pPr>
        <w:pStyle w:val="NormalWeb"/>
        <w:numPr>
          <w:ilvl w:val="0"/>
          <w:numId w:val="23"/>
        </w:numPr>
        <w:shd w:val="clear" w:color="auto" w:fill="FFFFFF"/>
        <w:rPr>
          <w:color w:val="000000"/>
        </w:rPr>
      </w:pPr>
      <w:r w:rsidRPr="0062615D">
        <w:rPr>
          <w:color w:val="000000"/>
        </w:rPr>
        <w:t>It is not only a system, but a shared mindset.</w:t>
      </w:r>
    </w:p>
    <w:p w14:paraId="645FD999" w14:textId="77777777" w:rsidR="0062615D" w:rsidRPr="0062615D" w:rsidRDefault="0062615D" w:rsidP="0062615D">
      <w:pPr>
        <w:pStyle w:val="NormalWeb"/>
        <w:numPr>
          <w:ilvl w:val="0"/>
          <w:numId w:val="23"/>
        </w:numPr>
        <w:shd w:val="clear" w:color="auto" w:fill="FFFFFF"/>
        <w:rPr>
          <w:color w:val="000000"/>
        </w:rPr>
      </w:pPr>
      <w:r w:rsidRPr="0062615D">
        <w:rPr>
          <w:color w:val="000000"/>
        </w:rPr>
        <w:t>Every member of staff is responsible for:</w:t>
      </w:r>
    </w:p>
    <w:p w14:paraId="4C2B9E4B" w14:textId="77777777" w:rsidR="0062615D" w:rsidRPr="0062615D" w:rsidRDefault="0062615D" w:rsidP="0062615D">
      <w:pPr>
        <w:pStyle w:val="NormalWeb"/>
        <w:numPr>
          <w:ilvl w:val="0"/>
          <w:numId w:val="23"/>
        </w:numPr>
        <w:shd w:val="clear" w:color="auto" w:fill="FFFFFF"/>
        <w:rPr>
          <w:color w:val="000000"/>
        </w:rPr>
      </w:pPr>
      <w:r w:rsidRPr="0062615D">
        <w:rPr>
          <w:color w:val="000000"/>
        </w:rPr>
        <w:t>Supporting positive behaviour</w:t>
      </w:r>
    </w:p>
    <w:p w14:paraId="406489AC" w14:textId="77777777" w:rsidR="0062615D" w:rsidRPr="0062615D" w:rsidRDefault="0062615D" w:rsidP="0062615D">
      <w:pPr>
        <w:pStyle w:val="NormalWeb"/>
        <w:numPr>
          <w:ilvl w:val="0"/>
          <w:numId w:val="23"/>
        </w:numPr>
        <w:shd w:val="clear" w:color="auto" w:fill="FFFFFF"/>
        <w:rPr>
          <w:color w:val="000000"/>
        </w:rPr>
      </w:pPr>
      <w:r w:rsidRPr="0062615D">
        <w:rPr>
          <w:color w:val="000000"/>
        </w:rPr>
        <w:t>Challenging poor conduct</w:t>
      </w:r>
    </w:p>
    <w:p w14:paraId="6C0270EF" w14:textId="77777777" w:rsidR="0062615D" w:rsidRPr="0062615D" w:rsidRDefault="0062615D" w:rsidP="0062615D">
      <w:pPr>
        <w:pStyle w:val="NormalWeb"/>
        <w:numPr>
          <w:ilvl w:val="0"/>
          <w:numId w:val="23"/>
        </w:numPr>
        <w:shd w:val="clear" w:color="auto" w:fill="FFFFFF"/>
        <w:rPr>
          <w:color w:val="000000"/>
        </w:rPr>
      </w:pPr>
      <w:r w:rsidRPr="0062615D">
        <w:rPr>
          <w:color w:val="000000"/>
        </w:rPr>
        <w:t>Modelling emotional control</w:t>
      </w:r>
    </w:p>
    <w:p w14:paraId="34B37EC8" w14:textId="77777777" w:rsidR="0062615D" w:rsidRPr="0062615D" w:rsidRDefault="0062615D" w:rsidP="0062615D">
      <w:pPr>
        <w:pStyle w:val="NormalWeb"/>
        <w:numPr>
          <w:ilvl w:val="0"/>
          <w:numId w:val="23"/>
        </w:numPr>
        <w:shd w:val="clear" w:color="auto" w:fill="FFFFFF"/>
        <w:rPr>
          <w:color w:val="000000"/>
        </w:rPr>
      </w:pPr>
      <w:r w:rsidRPr="0062615D">
        <w:rPr>
          <w:color w:val="000000"/>
        </w:rPr>
        <w:t>Upholding our Core Values in every space, with every student</w:t>
      </w:r>
    </w:p>
    <w:p w14:paraId="5D2896E0" w14:textId="77777777" w:rsidR="00293A76" w:rsidRPr="0062615D" w:rsidRDefault="00293A76" w:rsidP="006C73F5">
      <w:pPr>
        <w:spacing w:before="100" w:beforeAutospacing="1" w:after="100" w:afterAutospacing="1"/>
        <w:rPr>
          <w:rFonts w:eastAsia="Times New Roman"/>
          <w:b/>
          <w:lang w:eastAsia="en-GB"/>
        </w:rPr>
      </w:pPr>
    </w:p>
    <w:p w14:paraId="7D3061F8" w14:textId="442B5430" w:rsidR="007528F9" w:rsidRPr="0062615D" w:rsidRDefault="007528F9" w:rsidP="007528F9">
      <w:pPr>
        <w:autoSpaceDE w:val="0"/>
        <w:autoSpaceDN w:val="0"/>
        <w:adjustRightInd w:val="0"/>
        <w:rPr>
          <w:rFonts w:eastAsia="Times New Roman"/>
        </w:rPr>
      </w:pPr>
    </w:p>
    <w:p w14:paraId="4D49A142" w14:textId="3636F198" w:rsidR="007528F9" w:rsidRPr="0062615D" w:rsidRDefault="007528F9" w:rsidP="007528F9">
      <w:pPr>
        <w:autoSpaceDE w:val="0"/>
        <w:autoSpaceDN w:val="0"/>
        <w:adjustRightInd w:val="0"/>
        <w:rPr>
          <w:rFonts w:eastAsia="Times New Roman"/>
        </w:rPr>
      </w:pPr>
    </w:p>
    <w:p w14:paraId="4179F000" w14:textId="77777777" w:rsidR="00293A76" w:rsidRPr="0062615D" w:rsidRDefault="00293A76" w:rsidP="007528F9">
      <w:pPr>
        <w:autoSpaceDE w:val="0"/>
        <w:autoSpaceDN w:val="0"/>
        <w:adjustRightInd w:val="0"/>
        <w:rPr>
          <w:rFonts w:eastAsia="Times New Roman"/>
        </w:rPr>
      </w:pPr>
    </w:p>
    <w:sectPr w:rsidR="00293A76" w:rsidRPr="0062615D" w:rsidSect="0032683B">
      <w:headerReference w:type="default"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8F216" w14:textId="77777777" w:rsidR="001B684D" w:rsidRDefault="001B684D" w:rsidP="001B684D">
      <w:r>
        <w:separator/>
      </w:r>
    </w:p>
  </w:endnote>
  <w:endnote w:type="continuationSeparator" w:id="0">
    <w:p w14:paraId="365BCCBC" w14:textId="77777777" w:rsidR="001B684D" w:rsidRDefault="001B684D" w:rsidP="001B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64B1" w14:textId="1A0BD0FD" w:rsidR="001B684D" w:rsidRDefault="001B684D" w:rsidP="001B684D">
    <w:pPr>
      <w:pStyle w:val="Footer"/>
      <w:jc w:val="center"/>
    </w:pPr>
    <w:r w:rsidRPr="001B684D">
      <w:rPr>
        <w:sz w:val="18"/>
      </w:rPr>
      <w:t>Challenging all of our students supportively to become confident and curious, enhancing lives now and in the future</w:t>
    </w:r>
  </w:p>
  <w:p w14:paraId="45A7C99C" w14:textId="332301CA" w:rsidR="001B684D" w:rsidRPr="001B684D" w:rsidRDefault="001B684D" w:rsidP="001B684D">
    <w:pPr>
      <w:pStyle w:val="Footer"/>
      <w:jc w:val="center"/>
      <w:rPr>
        <w:color w:val="FF0000"/>
        <w:sz w:val="28"/>
      </w:rPr>
    </w:pPr>
    <w:r w:rsidRPr="001B684D">
      <w:rPr>
        <w:color w:val="FF0000"/>
        <w:sz w:val="28"/>
      </w:rPr>
      <w:t>DCS Vision: Educate the Child – Support the Family – Defend the 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EA83" w14:textId="77777777" w:rsidR="001B684D" w:rsidRDefault="001B684D" w:rsidP="001B684D">
      <w:r>
        <w:separator/>
      </w:r>
    </w:p>
  </w:footnote>
  <w:footnote w:type="continuationSeparator" w:id="0">
    <w:p w14:paraId="716B322D" w14:textId="77777777" w:rsidR="001B684D" w:rsidRDefault="001B684D" w:rsidP="001B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F9DE" w14:textId="540FFE3A" w:rsidR="00522336" w:rsidRDefault="00522336">
    <w:pPr>
      <w:pStyle w:val="Heade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0498EA3D" wp14:editId="0BF17438">
          <wp:simplePos x="0" y="0"/>
          <wp:positionH relativeFrom="margin">
            <wp:posOffset>-997527</wp:posOffset>
          </wp:positionH>
          <wp:positionV relativeFrom="paragraph">
            <wp:posOffset>-450214</wp:posOffset>
          </wp:positionV>
          <wp:extent cx="7707852" cy="391886"/>
          <wp:effectExtent l="0" t="0" r="7620" b="8255"/>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017" cy="3926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60CC"/>
    <w:multiLevelType w:val="hybridMultilevel"/>
    <w:tmpl w:val="7620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E73B5"/>
    <w:multiLevelType w:val="hybridMultilevel"/>
    <w:tmpl w:val="4C52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B0DB8"/>
    <w:multiLevelType w:val="hybridMultilevel"/>
    <w:tmpl w:val="1C3E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F3F92"/>
    <w:multiLevelType w:val="hybridMultilevel"/>
    <w:tmpl w:val="18A4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A0A77"/>
    <w:multiLevelType w:val="hybridMultilevel"/>
    <w:tmpl w:val="6960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F77C7"/>
    <w:multiLevelType w:val="hybridMultilevel"/>
    <w:tmpl w:val="DFCA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013C0"/>
    <w:multiLevelType w:val="hybridMultilevel"/>
    <w:tmpl w:val="D8D4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6636C"/>
    <w:multiLevelType w:val="hybridMultilevel"/>
    <w:tmpl w:val="09CE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1039A"/>
    <w:multiLevelType w:val="hybridMultilevel"/>
    <w:tmpl w:val="BEAA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C5DF0"/>
    <w:multiLevelType w:val="hybridMultilevel"/>
    <w:tmpl w:val="2BD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F5A75"/>
    <w:multiLevelType w:val="hybridMultilevel"/>
    <w:tmpl w:val="04B0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92B34"/>
    <w:multiLevelType w:val="hybridMultilevel"/>
    <w:tmpl w:val="62B8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57503"/>
    <w:multiLevelType w:val="hybridMultilevel"/>
    <w:tmpl w:val="7FE6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36D9D"/>
    <w:multiLevelType w:val="hybridMultilevel"/>
    <w:tmpl w:val="D7B0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16E91"/>
    <w:multiLevelType w:val="hybridMultilevel"/>
    <w:tmpl w:val="1A80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F6780"/>
    <w:multiLevelType w:val="hybridMultilevel"/>
    <w:tmpl w:val="F288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83A44"/>
    <w:multiLevelType w:val="hybridMultilevel"/>
    <w:tmpl w:val="F918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C7627"/>
    <w:multiLevelType w:val="hybridMultilevel"/>
    <w:tmpl w:val="1660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66E54"/>
    <w:multiLevelType w:val="hybridMultilevel"/>
    <w:tmpl w:val="C622B33E"/>
    <w:lvl w:ilvl="0" w:tplc="42A40CAC">
      <w:numFmt w:val="bullet"/>
      <w:lvlText w:val="•"/>
      <w:lvlJc w:val="left"/>
      <w:pPr>
        <w:ind w:left="1080" w:hanging="72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30A7B"/>
    <w:multiLevelType w:val="hybridMultilevel"/>
    <w:tmpl w:val="5EDC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186E9E"/>
    <w:multiLevelType w:val="hybridMultilevel"/>
    <w:tmpl w:val="C9A8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8C2D6F"/>
    <w:multiLevelType w:val="hybridMultilevel"/>
    <w:tmpl w:val="67F0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410FA"/>
    <w:multiLevelType w:val="hybridMultilevel"/>
    <w:tmpl w:val="191C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num>
  <w:num w:numId="4">
    <w:abstractNumId w:val="18"/>
  </w:num>
  <w:num w:numId="5">
    <w:abstractNumId w:val="11"/>
  </w:num>
  <w:num w:numId="6">
    <w:abstractNumId w:val="10"/>
  </w:num>
  <w:num w:numId="7">
    <w:abstractNumId w:val="21"/>
  </w:num>
  <w:num w:numId="8">
    <w:abstractNumId w:val="15"/>
  </w:num>
  <w:num w:numId="9">
    <w:abstractNumId w:val="1"/>
  </w:num>
  <w:num w:numId="10">
    <w:abstractNumId w:val="16"/>
  </w:num>
  <w:num w:numId="11">
    <w:abstractNumId w:val="0"/>
  </w:num>
  <w:num w:numId="12">
    <w:abstractNumId w:val="6"/>
  </w:num>
  <w:num w:numId="13">
    <w:abstractNumId w:val="19"/>
  </w:num>
  <w:num w:numId="14">
    <w:abstractNumId w:val="13"/>
  </w:num>
  <w:num w:numId="15">
    <w:abstractNumId w:val="22"/>
  </w:num>
  <w:num w:numId="16">
    <w:abstractNumId w:val="20"/>
  </w:num>
  <w:num w:numId="17">
    <w:abstractNumId w:val="8"/>
  </w:num>
  <w:num w:numId="18">
    <w:abstractNumId w:val="7"/>
  </w:num>
  <w:num w:numId="19">
    <w:abstractNumId w:val="3"/>
  </w:num>
  <w:num w:numId="20">
    <w:abstractNumId w:val="12"/>
  </w:num>
  <w:num w:numId="21">
    <w:abstractNumId w:val="4"/>
  </w:num>
  <w:num w:numId="22">
    <w:abstractNumId w:val="5"/>
  </w:num>
  <w:num w:numId="2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2C"/>
    <w:rsid w:val="00036D8B"/>
    <w:rsid w:val="00044BE6"/>
    <w:rsid w:val="000E6F77"/>
    <w:rsid w:val="00150254"/>
    <w:rsid w:val="001B684D"/>
    <w:rsid w:val="002519F1"/>
    <w:rsid w:val="00293A76"/>
    <w:rsid w:val="002C151D"/>
    <w:rsid w:val="0032683B"/>
    <w:rsid w:val="003B0340"/>
    <w:rsid w:val="004C68A5"/>
    <w:rsid w:val="00522336"/>
    <w:rsid w:val="005764ED"/>
    <w:rsid w:val="005C56FC"/>
    <w:rsid w:val="0062615D"/>
    <w:rsid w:val="006C73F5"/>
    <w:rsid w:val="006E4F2C"/>
    <w:rsid w:val="007528F9"/>
    <w:rsid w:val="00893BC2"/>
    <w:rsid w:val="008F38E6"/>
    <w:rsid w:val="009222ED"/>
    <w:rsid w:val="00944DB4"/>
    <w:rsid w:val="00947339"/>
    <w:rsid w:val="00976318"/>
    <w:rsid w:val="009C7CD0"/>
    <w:rsid w:val="00A64258"/>
    <w:rsid w:val="00AB32F3"/>
    <w:rsid w:val="00AC2FF3"/>
    <w:rsid w:val="00B658B2"/>
    <w:rsid w:val="00B73AD7"/>
    <w:rsid w:val="00B92F48"/>
    <w:rsid w:val="00BA6762"/>
    <w:rsid w:val="00BB5F60"/>
    <w:rsid w:val="00BD5841"/>
    <w:rsid w:val="00C245DD"/>
    <w:rsid w:val="00C3549F"/>
    <w:rsid w:val="00CA3830"/>
    <w:rsid w:val="00D34775"/>
    <w:rsid w:val="00E929C4"/>
    <w:rsid w:val="00E92CDC"/>
    <w:rsid w:val="00ED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B56A"/>
  <w15:chartTrackingRefBased/>
  <w15:docId w15:val="{E30B61FA-DD5D-4806-8783-D6A994E3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F77"/>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8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B684D"/>
  </w:style>
  <w:style w:type="paragraph" w:styleId="Footer">
    <w:name w:val="footer"/>
    <w:basedOn w:val="Normal"/>
    <w:link w:val="FooterChar"/>
    <w:uiPriority w:val="99"/>
    <w:unhideWhenUsed/>
    <w:rsid w:val="001B68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B684D"/>
  </w:style>
  <w:style w:type="paragraph" w:styleId="ListParagraph">
    <w:name w:val="List Paragraph"/>
    <w:basedOn w:val="Normal"/>
    <w:uiPriority w:val="34"/>
    <w:qFormat/>
    <w:rsid w:val="00893BC2"/>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36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D8B"/>
    <w:rPr>
      <w:rFonts w:ascii="Segoe UI" w:hAnsi="Segoe UI" w:cs="Segoe UI"/>
      <w:sz w:val="18"/>
      <w:szCs w:val="18"/>
    </w:rPr>
  </w:style>
  <w:style w:type="paragraph" w:customStyle="1" w:styleId="Body">
    <w:name w:val="Body"/>
    <w:rsid w:val="00CA383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yperlink0">
    <w:name w:val="Hyperlink.0"/>
    <w:rsid w:val="00CA3830"/>
  </w:style>
  <w:style w:type="paragraph" w:styleId="NormalWeb">
    <w:name w:val="Normal (Web)"/>
    <w:basedOn w:val="Normal"/>
    <w:uiPriority w:val="99"/>
    <w:semiHidden/>
    <w:unhideWhenUsed/>
    <w:rsid w:val="004C68A5"/>
    <w:pPr>
      <w:spacing w:before="100" w:beforeAutospacing="1" w:after="100" w:afterAutospacing="1"/>
    </w:pPr>
    <w:rPr>
      <w:rFonts w:eastAsia="Times New Roman"/>
      <w:lang w:eastAsia="en-GB"/>
    </w:rPr>
  </w:style>
  <w:style w:type="paragraph" w:customStyle="1" w:styleId="Headinglevel1">
    <w:name w:val="Heading level 1"/>
    <w:basedOn w:val="Normal"/>
    <w:qFormat/>
    <w:rsid w:val="00B658B2"/>
    <w:pPr>
      <w:spacing w:before="120" w:after="240"/>
      <w:outlineLvl w:val="0"/>
    </w:pPr>
    <w:rPr>
      <w:rFonts w:ascii="Rockwell" w:eastAsia="Times New Roman" w:hAnsi="Rockwell"/>
      <w:b/>
      <w:color w:val="003399"/>
      <w:sz w:val="28"/>
      <w:szCs w:val="28"/>
      <w:lang w:eastAsia="en-GB"/>
    </w:rPr>
  </w:style>
  <w:style w:type="table" w:customStyle="1" w:styleId="TableGrid0">
    <w:name w:val="TableGrid"/>
    <w:rsid w:val="00B658B2"/>
    <w:pPr>
      <w:spacing w:after="0" w:line="240" w:lineRule="auto"/>
    </w:pPr>
    <w:rPr>
      <w:rFonts w:eastAsia="Times New Roman"/>
      <w:lang w:eastAsia="en-GB"/>
    </w:rPr>
    <w:tblPr>
      <w:tblCellMar>
        <w:top w:w="0" w:type="dxa"/>
        <w:left w:w="0" w:type="dxa"/>
        <w:bottom w:w="0" w:type="dxa"/>
        <w:right w:w="0" w:type="dxa"/>
      </w:tblCellMar>
    </w:tblPr>
  </w:style>
  <w:style w:type="character" w:customStyle="1" w:styleId="oypena">
    <w:name w:val="oypena"/>
    <w:basedOn w:val="DefaultParagraphFont"/>
    <w:rsid w:val="00AB32F3"/>
  </w:style>
  <w:style w:type="paragraph" w:customStyle="1" w:styleId="cvgsua">
    <w:name w:val="cvgsua"/>
    <w:basedOn w:val="Normal"/>
    <w:rsid w:val="00044BE6"/>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7528F9"/>
    <w:rPr>
      <w:color w:val="0563C1" w:themeColor="hyperlink"/>
      <w:u w:val="single"/>
    </w:rPr>
  </w:style>
  <w:style w:type="character" w:styleId="UnresolvedMention">
    <w:name w:val="Unresolved Mention"/>
    <w:basedOn w:val="DefaultParagraphFont"/>
    <w:uiPriority w:val="99"/>
    <w:semiHidden/>
    <w:unhideWhenUsed/>
    <w:rsid w:val="007528F9"/>
    <w:rPr>
      <w:color w:val="605E5C"/>
      <w:shd w:val="clear" w:color="auto" w:fill="E1DFDD"/>
    </w:rPr>
  </w:style>
  <w:style w:type="character" w:styleId="FollowedHyperlink">
    <w:name w:val="FollowedHyperlink"/>
    <w:basedOn w:val="DefaultParagraphFont"/>
    <w:uiPriority w:val="99"/>
    <w:semiHidden/>
    <w:unhideWhenUsed/>
    <w:rsid w:val="00752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6976">
      <w:bodyDiv w:val="1"/>
      <w:marLeft w:val="0"/>
      <w:marRight w:val="0"/>
      <w:marTop w:val="0"/>
      <w:marBottom w:val="0"/>
      <w:divBdr>
        <w:top w:val="none" w:sz="0" w:space="0" w:color="auto"/>
        <w:left w:val="none" w:sz="0" w:space="0" w:color="auto"/>
        <w:bottom w:val="none" w:sz="0" w:space="0" w:color="auto"/>
        <w:right w:val="none" w:sz="0" w:space="0" w:color="auto"/>
      </w:divBdr>
      <w:divsChild>
        <w:div w:id="958147263">
          <w:marLeft w:val="0"/>
          <w:marRight w:val="0"/>
          <w:marTop w:val="0"/>
          <w:marBottom w:val="0"/>
          <w:divBdr>
            <w:top w:val="none" w:sz="0" w:space="0" w:color="auto"/>
            <w:left w:val="none" w:sz="0" w:space="0" w:color="auto"/>
            <w:bottom w:val="none" w:sz="0" w:space="0" w:color="auto"/>
            <w:right w:val="none" w:sz="0" w:space="0" w:color="auto"/>
          </w:divBdr>
        </w:div>
      </w:divsChild>
    </w:div>
    <w:div w:id="201746700">
      <w:bodyDiv w:val="1"/>
      <w:marLeft w:val="0"/>
      <w:marRight w:val="0"/>
      <w:marTop w:val="0"/>
      <w:marBottom w:val="0"/>
      <w:divBdr>
        <w:top w:val="none" w:sz="0" w:space="0" w:color="auto"/>
        <w:left w:val="none" w:sz="0" w:space="0" w:color="auto"/>
        <w:bottom w:val="none" w:sz="0" w:space="0" w:color="auto"/>
        <w:right w:val="none" w:sz="0" w:space="0" w:color="auto"/>
      </w:divBdr>
      <w:divsChild>
        <w:div w:id="51006022">
          <w:marLeft w:val="0"/>
          <w:marRight w:val="0"/>
          <w:marTop w:val="0"/>
          <w:marBottom w:val="0"/>
          <w:divBdr>
            <w:top w:val="none" w:sz="0" w:space="0" w:color="auto"/>
            <w:left w:val="none" w:sz="0" w:space="0" w:color="auto"/>
            <w:bottom w:val="none" w:sz="0" w:space="0" w:color="auto"/>
            <w:right w:val="none" w:sz="0" w:space="0" w:color="auto"/>
          </w:divBdr>
        </w:div>
      </w:divsChild>
    </w:div>
    <w:div w:id="287128467">
      <w:bodyDiv w:val="1"/>
      <w:marLeft w:val="0"/>
      <w:marRight w:val="0"/>
      <w:marTop w:val="0"/>
      <w:marBottom w:val="0"/>
      <w:divBdr>
        <w:top w:val="none" w:sz="0" w:space="0" w:color="auto"/>
        <w:left w:val="none" w:sz="0" w:space="0" w:color="auto"/>
        <w:bottom w:val="none" w:sz="0" w:space="0" w:color="auto"/>
        <w:right w:val="none" w:sz="0" w:space="0" w:color="auto"/>
      </w:divBdr>
      <w:divsChild>
        <w:div w:id="1278370913">
          <w:marLeft w:val="0"/>
          <w:marRight w:val="0"/>
          <w:marTop w:val="0"/>
          <w:marBottom w:val="0"/>
          <w:divBdr>
            <w:top w:val="none" w:sz="0" w:space="0" w:color="auto"/>
            <w:left w:val="none" w:sz="0" w:space="0" w:color="auto"/>
            <w:bottom w:val="none" w:sz="0" w:space="0" w:color="auto"/>
            <w:right w:val="none" w:sz="0" w:space="0" w:color="auto"/>
          </w:divBdr>
        </w:div>
      </w:divsChild>
    </w:div>
    <w:div w:id="323513210">
      <w:bodyDiv w:val="1"/>
      <w:marLeft w:val="0"/>
      <w:marRight w:val="0"/>
      <w:marTop w:val="0"/>
      <w:marBottom w:val="0"/>
      <w:divBdr>
        <w:top w:val="none" w:sz="0" w:space="0" w:color="auto"/>
        <w:left w:val="none" w:sz="0" w:space="0" w:color="auto"/>
        <w:bottom w:val="none" w:sz="0" w:space="0" w:color="auto"/>
        <w:right w:val="none" w:sz="0" w:space="0" w:color="auto"/>
      </w:divBdr>
    </w:div>
    <w:div w:id="434011712">
      <w:bodyDiv w:val="1"/>
      <w:marLeft w:val="0"/>
      <w:marRight w:val="0"/>
      <w:marTop w:val="0"/>
      <w:marBottom w:val="0"/>
      <w:divBdr>
        <w:top w:val="none" w:sz="0" w:space="0" w:color="auto"/>
        <w:left w:val="none" w:sz="0" w:space="0" w:color="auto"/>
        <w:bottom w:val="none" w:sz="0" w:space="0" w:color="auto"/>
        <w:right w:val="none" w:sz="0" w:space="0" w:color="auto"/>
      </w:divBdr>
    </w:div>
    <w:div w:id="443614525">
      <w:bodyDiv w:val="1"/>
      <w:marLeft w:val="0"/>
      <w:marRight w:val="0"/>
      <w:marTop w:val="0"/>
      <w:marBottom w:val="0"/>
      <w:divBdr>
        <w:top w:val="none" w:sz="0" w:space="0" w:color="auto"/>
        <w:left w:val="none" w:sz="0" w:space="0" w:color="auto"/>
        <w:bottom w:val="none" w:sz="0" w:space="0" w:color="auto"/>
        <w:right w:val="none" w:sz="0" w:space="0" w:color="auto"/>
      </w:divBdr>
      <w:divsChild>
        <w:div w:id="1546139859">
          <w:marLeft w:val="0"/>
          <w:marRight w:val="0"/>
          <w:marTop w:val="0"/>
          <w:marBottom w:val="0"/>
          <w:divBdr>
            <w:top w:val="none" w:sz="0" w:space="0" w:color="auto"/>
            <w:left w:val="none" w:sz="0" w:space="0" w:color="auto"/>
            <w:bottom w:val="none" w:sz="0" w:space="0" w:color="auto"/>
            <w:right w:val="none" w:sz="0" w:space="0" w:color="auto"/>
          </w:divBdr>
        </w:div>
      </w:divsChild>
    </w:div>
    <w:div w:id="449126593">
      <w:bodyDiv w:val="1"/>
      <w:marLeft w:val="0"/>
      <w:marRight w:val="0"/>
      <w:marTop w:val="0"/>
      <w:marBottom w:val="0"/>
      <w:divBdr>
        <w:top w:val="none" w:sz="0" w:space="0" w:color="auto"/>
        <w:left w:val="none" w:sz="0" w:space="0" w:color="auto"/>
        <w:bottom w:val="none" w:sz="0" w:space="0" w:color="auto"/>
        <w:right w:val="none" w:sz="0" w:space="0" w:color="auto"/>
      </w:divBdr>
      <w:divsChild>
        <w:div w:id="1511220912">
          <w:marLeft w:val="0"/>
          <w:marRight w:val="0"/>
          <w:marTop w:val="0"/>
          <w:marBottom w:val="0"/>
          <w:divBdr>
            <w:top w:val="none" w:sz="0" w:space="0" w:color="auto"/>
            <w:left w:val="none" w:sz="0" w:space="0" w:color="auto"/>
            <w:bottom w:val="none" w:sz="0" w:space="0" w:color="auto"/>
            <w:right w:val="none" w:sz="0" w:space="0" w:color="auto"/>
          </w:divBdr>
        </w:div>
      </w:divsChild>
    </w:div>
    <w:div w:id="555244620">
      <w:bodyDiv w:val="1"/>
      <w:marLeft w:val="0"/>
      <w:marRight w:val="0"/>
      <w:marTop w:val="0"/>
      <w:marBottom w:val="0"/>
      <w:divBdr>
        <w:top w:val="none" w:sz="0" w:space="0" w:color="auto"/>
        <w:left w:val="none" w:sz="0" w:space="0" w:color="auto"/>
        <w:bottom w:val="none" w:sz="0" w:space="0" w:color="auto"/>
        <w:right w:val="none" w:sz="0" w:space="0" w:color="auto"/>
      </w:divBdr>
      <w:divsChild>
        <w:div w:id="1605844957">
          <w:marLeft w:val="0"/>
          <w:marRight w:val="0"/>
          <w:marTop w:val="0"/>
          <w:marBottom w:val="0"/>
          <w:divBdr>
            <w:top w:val="none" w:sz="0" w:space="0" w:color="auto"/>
            <w:left w:val="none" w:sz="0" w:space="0" w:color="auto"/>
            <w:bottom w:val="none" w:sz="0" w:space="0" w:color="auto"/>
            <w:right w:val="none" w:sz="0" w:space="0" w:color="auto"/>
          </w:divBdr>
        </w:div>
      </w:divsChild>
    </w:div>
    <w:div w:id="659502914">
      <w:bodyDiv w:val="1"/>
      <w:marLeft w:val="0"/>
      <w:marRight w:val="0"/>
      <w:marTop w:val="0"/>
      <w:marBottom w:val="0"/>
      <w:divBdr>
        <w:top w:val="none" w:sz="0" w:space="0" w:color="auto"/>
        <w:left w:val="none" w:sz="0" w:space="0" w:color="auto"/>
        <w:bottom w:val="none" w:sz="0" w:space="0" w:color="auto"/>
        <w:right w:val="none" w:sz="0" w:space="0" w:color="auto"/>
      </w:divBdr>
      <w:divsChild>
        <w:div w:id="901793758">
          <w:marLeft w:val="0"/>
          <w:marRight w:val="0"/>
          <w:marTop w:val="0"/>
          <w:marBottom w:val="0"/>
          <w:divBdr>
            <w:top w:val="none" w:sz="0" w:space="0" w:color="auto"/>
            <w:left w:val="none" w:sz="0" w:space="0" w:color="auto"/>
            <w:bottom w:val="none" w:sz="0" w:space="0" w:color="auto"/>
            <w:right w:val="none" w:sz="0" w:space="0" w:color="auto"/>
          </w:divBdr>
        </w:div>
      </w:divsChild>
    </w:div>
    <w:div w:id="697507704">
      <w:bodyDiv w:val="1"/>
      <w:marLeft w:val="0"/>
      <w:marRight w:val="0"/>
      <w:marTop w:val="0"/>
      <w:marBottom w:val="0"/>
      <w:divBdr>
        <w:top w:val="none" w:sz="0" w:space="0" w:color="auto"/>
        <w:left w:val="none" w:sz="0" w:space="0" w:color="auto"/>
        <w:bottom w:val="none" w:sz="0" w:space="0" w:color="auto"/>
        <w:right w:val="none" w:sz="0" w:space="0" w:color="auto"/>
      </w:divBdr>
      <w:divsChild>
        <w:div w:id="795567906">
          <w:marLeft w:val="0"/>
          <w:marRight w:val="0"/>
          <w:marTop w:val="0"/>
          <w:marBottom w:val="0"/>
          <w:divBdr>
            <w:top w:val="none" w:sz="0" w:space="0" w:color="auto"/>
            <w:left w:val="none" w:sz="0" w:space="0" w:color="auto"/>
            <w:bottom w:val="none" w:sz="0" w:space="0" w:color="auto"/>
            <w:right w:val="none" w:sz="0" w:space="0" w:color="auto"/>
          </w:divBdr>
        </w:div>
      </w:divsChild>
    </w:div>
    <w:div w:id="749346511">
      <w:bodyDiv w:val="1"/>
      <w:marLeft w:val="0"/>
      <w:marRight w:val="0"/>
      <w:marTop w:val="0"/>
      <w:marBottom w:val="0"/>
      <w:divBdr>
        <w:top w:val="none" w:sz="0" w:space="0" w:color="auto"/>
        <w:left w:val="none" w:sz="0" w:space="0" w:color="auto"/>
        <w:bottom w:val="none" w:sz="0" w:space="0" w:color="auto"/>
        <w:right w:val="none" w:sz="0" w:space="0" w:color="auto"/>
      </w:divBdr>
      <w:divsChild>
        <w:div w:id="947397532">
          <w:marLeft w:val="0"/>
          <w:marRight w:val="0"/>
          <w:marTop w:val="0"/>
          <w:marBottom w:val="0"/>
          <w:divBdr>
            <w:top w:val="none" w:sz="0" w:space="0" w:color="auto"/>
            <w:left w:val="none" w:sz="0" w:space="0" w:color="auto"/>
            <w:bottom w:val="none" w:sz="0" w:space="0" w:color="auto"/>
            <w:right w:val="none" w:sz="0" w:space="0" w:color="auto"/>
          </w:divBdr>
        </w:div>
      </w:divsChild>
    </w:div>
    <w:div w:id="835415397">
      <w:bodyDiv w:val="1"/>
      <w:marLeft w:val="0"/>
      <w:marRight w:val="0"/>
      <w:marTop w:val="0"/>
      <w:marBottom w:val="0"/>
      <w:divBdr>
        <w:top w:val="none" w:sz="0" w:space="0" w:color="auto"/>
        <w:left w:val="none" w:sz="0" w:space="0" w:color="auto"/>
        <w:bottom w:val="none" w:sz="0" w:space="0" w:color="auto"/>
        <w:right w:val="none" w:sz="0" w:space="0" w:color="auto"/>
      </w:divBdr>
      <w:divsChild>
        <w:div w:id="440302518">
          <w:marLeft w:val="0"/>
          <w:marRight w:val="0"/>
          <w:marTop w:val="0"/>
          <w:marBottom w:val="0"/>
          <w:divBdr>
            <w:top w:val="none" w:sz="0" w:space="0" w:color="auto"/>
            <w:left w:val="none" w:sz="0" w:space="0" w:color="auto"/>
            <w:bottom w:val="none" w:sz="0" w:space="0" w:color="auto"/>
            <w:right w:val="none" w:sz="0" w:space="0" w:color="auto"/>
          </w:divBdr>
        </w:div>
      </w:divsChild>
    </w:div>
    <w:div w:id="837815698">
      <w:bodyDiv w:val="1"/>
      <w:marLeft w:val="0"/>
      <w:marRight w:val="0"/>
      <w:marTop w:val="0"/>
      <w:marBottom w:val="0"/>
      <w:divBdr>
        <w:top w:val="none" w:sz="0" w:space="0" w:color="auto"/>
        <w:left w:val="none" w:sz="0" w:space="0" w:color="auto"/>
        <w:bottom w:val="none" w:sz="0" w:space="0" w:color="auto"/>
        <w:right w:val="none" w:sz="0" w:space="0" w:color="auto"/>
      </w:divBdr>
      <w:divsChild>
        <w:div w:id="1628855190">
          <w:marLeft w:val="0"/>
          <w:marRight w:val="0"/>
          <w:marTop w:val="0"/>
          <w:marBottom w:val="0"/>
          <w:divBdr>
            <w:top w:val="none" w:sz="0" w:space="0" w:color="auto"/>
            <w:left w:val="none" w:sz="0" w:space="0" w:color="auto"/>
            <w:bottom w:val="none" w:sz="0" w:space="0" w:color="auto"/>
            <w:right w:val="none" w:sz="0" w:space="0" w:color="auto"/>
          </w:divBdr>
        </w:div>
      </w:divsChild>
    </w:div>
    <w:div w:id="865942649">
      <w:bodyDiv w:val="1"/>
      <w:marLeft w:val="0"/>
      <w:marRight w:val="0"/>
      <w:marTop w:val="0"/>
      <w:marBottom w:val="0"/>
      <w:divBdr>
        <w:top w:val="none" w:sz="0" w:space="0" w:color="auto"/>
        <w:left w:val="none" w:sz="0" w:space="0" w:color="auto"/>
        <w:bottom w:val="none" w:sz="0" w:space="0" w:color="auto"/>
        <w:right w:val="none" w:sz="0" w:space="0" w:color="auto"/>
      </w:divBdr>
      <w:divsChild>
        <w:div w:id="204367520">
          <w:marLeft w:val="0"/>
          <w:marRight w:val="0"/>
          <w:marTop w:val="0"/>
          <w:marBottom w:val="0"/>
          <w:divBdr>
            <w:top w:val="none" w:sz="0" w:space="0" w:color="auto"/>
            <w:left w:val="none" w:sz="0" w:space="0" w:color="auto"/>
            <w:bottom w:val="none" w:sz="0" w:space="0" w:color="auto"/>
            <w:right w:val="none" w:sz="0" w:space="0" w:color="auto"/>
          </w:divBdr>
        </w:div>
      </w:divsChild>
    </w:div>
    <w:div w:id="929508150">
      <w:bodyDiv w:val="1"/>
      <w:marLeft w:val="0"/>
      <w:marRight w:val="0"/>
      <w:marTop w:val="0"/>
      <w:marBottom w:val="0"/>
      <w:divBdr>
        <w:top w:val="none" w:sz="0" w:space="0" w:color="auto"/>
        <w:left w:val="none" w:sz="0" w:space="0" w:color="auto"/>
        <w:bottom w:val="none" w:sz="0" w:space="0" w:color="auto"/>
        <w:right w:val="none" w:sz="0" w:space="0" w:color="auto"/>
      </w:divBdr>
      <w:divsChild>
        <w:div w:id="1519151213">
          <w:marLeft w:val="0"/>
          <w:marRight w:val="0"/>
          <w:marTop w:val="0"/>
          <w:marBottom w:val="0"/>
          <w:divBdr>
            <w:top w:val="none" w:sz="0" w:space="0" w:color="auto"/>
            <w:left w:val="none" w:sz="0" w:space="0" w:color="auto"/>
            <w:bottom w:val="none" w:sz="0" w:space="0" w:color="auto"/>
            <w:right w:val="none" w:sz="0" w:space="0" w:color="auto"/>
          </w:divBdr>
        </w:div>
      </w:divsChild>
    </w:div>
    <w:div w:id="944313137">
      <w:bodyDiv w:val="1"/>
      <w:marLeft w:val="0"/>
      <w:marRight w:val="0"/>
      <w:marTop w:val="0"/>
      <w:marBottom w:val="0"/>
      <w:divBdr>
        <w:top w:val="none" w:sz="0" w:space="0" w:color="auto"/>
        <w:left w:val="none" w:sz="0" w:space="0" w:color="auto"/>
        <w:bottom w:val="none" w:sz="0" w:space="0" w:color="auto"/>
        <w:right w:val="none" w:sz="0" w:space="0" w:color="auto"/>
      </w:divBdr>
    </w:div>
    <w:div w:id="948467439">
      <w:bodyDiv w:val="1"/>
      <w:marLeft w:val="0"/>
      <w:marRight w:val="0"/>
      <w:marTop w:val="0"/>
      <w:marBottom w:val="0"/>
      <w:divBdr>
        <w:top w:val="none" w:sz="0" w:space="0" w:color="auto"/>
        <w:left w:val="none" w:sz="0" w:space="0" w:color="auto"/>
        <w:bottom w:val="none" w:sz="0" w:space="0" w:color="auto"/>
        <w:right w:val="none" w:sz="0" w:space="0" w:color="auto"/>
      </w:divBdr>
      <w:divsChild>
        <w:div w:id="2134859757">
          <w:marLeft w:val="0"/>
          <w:marRight w:val="0"/>
          <w:marTop w:val="0"/>
          <w:marBottom w:val="0"/>
          <w:divBdr>
            <w:top w:val="none" w:sz="0" w:space="0" w:color="auto"/>
            <w:left w:val="none" w:sz="0" w:space="0" w:color="auto"/>
            <w:bottom w:val="none" w:sz="0" w:space="0" w:color="auto"/>
            <w:right w:val="none" w:sz="0" w:space="0" w:color="auto"/>
          </w:divBdr>
        </w:div>
      </w:divsChild>
    </w:div>
    <w:div w:id="1072969589">
      <w:bodyDiv w:val="1"/>
      <w:marLeft w:val="0"/>
      <w:marRight w:val="0"/>
      <w:marTop w:val="0"/>
      <w:marBottom w:val="0"/>
      <w:divBdr>
        <w:top w:val="none" w:sz="0" w:space="0" w:color="auto"/>
        <w:left w:val="none" w:sz="0" w:space="0" w:color="auto"/>
        <w:bottom w:val="none" w:sz="0" w:space="0" w:color="auto"/>
        <w:right w:val="none" w:sz="0" w:space="0" w:color="auto"/>
      </w:divBdr>
      <w:divsChild>
        <w:div w:id="2114520303">
          <w:marLeft w:val="0"/>
          <w:marRight w:val="0"/>
          <w:marTop w:val="0"/>
          <w:marBottom w:val="0"/>
          <w:divBdr>
            <w:top w:val="none" w:sz="0" w:space="0" w:color="auto"/>
            <w:left w:val="none" w:sz="0" w:space="0" w:color="auto"/>
            <w:bottom w:val="none" w:sz="0" w:space="0" w:color="auto"/>
            <w:right w:val="none" w:sz="0" w:space="0" w:color="auto"/>
          </w:divBdr>
        </w:div>
      </w:divsChild>
    </w:div>
    <w:div w:id="1182165295">
      <w:bodyDiv w:val="1"/>
      <w:marLeft w:val="0"/>
      <w:marRight w:val="0"/>
      <w:marTop w:val="0"/>
      <w:marBottom w:val="0"/>
      <w:divBdr>
        <w:top w:val="none" w:sz="0" w:space="0" w:color="auto"/>
        <w:left w:val="none" w:sz="0" w:space="0" w:color="auto"/>
        <w:bottom w:val="none" w:sz="0" w:space="0" w:color="auto"/>
        <w:right w:val="none" w:sz="0" w:space="0" w:color="auto"/>
      </w:divBdr>
      <w:divsChild>
        <w:div w:id="1146357062">
          <w:marLeft w:val="0"/>
          <w:marRight w:val="0"/>
          <w:marTop w:val="0"/>
          <w:marBottom w:val="0"/>
          <w:divBdr>
            <w:top w:val="none" w:sz="0" w:space="0" w:color="auto"/>
            <w:left w:val="none" w:sz="0" w:space="0" w:color="auto"/>
            <w:bottom w:val="none" w:sz="0" w:space="0" w:color="auto"/>
            <w:right w:val="none" w:sz="0" w:space="0" w:color="auto"/>
          </w:divBdr>
        </w:div>
      </w:divsChild>
    </w:div>
    <w:div w:id="1260527654">
      <w:bodyDiv w:val="1"/>
      <w:marLeft w:val="0"/>
      <w:marRight w:val="0"/>
      <w:marTop w:val="0"/>
      <w:marBottom w:val="0"/>
      <w:divBdr>
        <w:top w:val="none" w:sz="0" w:space="0" w:color="auto"/>
        <w:left w:val="none" w:sz="0" w:space="0" w:color="auto"/>
        <w:bottom w:val="none" w:sz="0" w:space="0" w:color="auto"/>
        <w:right w:val="none" w:sz="0" w:space="0" w:color="auto"/>
      </w:divBdr>
      <w:divsChild>
        <w:div w:id="1468426896">
          <w:marLeft w:val="0"/>
          <w:marRight w:val="0"/>
          <w:marTop w:val="0"/>
          <w:marBottom w:val="0"/>
          <w:divBdr>
            <w:top w:val="none" w:sz="0" w:space="0" w:color="auto"/>
            <w:left w:val="none" w:sz="0" w:space="0" w:color="auto"/>
            <w:bottom w:val="none" w:sz="0" w:space="0" w:color="auto"/>
            <w:right w:val="none" w:sz="0" w:space="0" w:color="auto"/>
          </w:divBdr>
        </w:div>
      </w:divsChild>
    </w:div>
    <w:div w:id="1347637989">
      <w:bodyDiv w:val="1"/>
      <w:marLeft w:val="0"/>
      <w:marRight w:val="0"/>
      <w:marTop w:val="0"/>
      <w:marBottom w:val="0"/>
      <w:divBdr>
        <w:top w:val="none" w:sz="0" w:space="0" w:color="auto"/>
        <w:left w:val="none" w:sz="0" w:space="0" w:color="auto"/>
        <w:bottom w:val="none" w:sz="0" w:space="0" w:color="auto"/>
        <w:right w:val="none" w:sz="0" w:space="0" w:color="auto"/>
      </w:divBdr>
      <w:divsChild>
        <w:div w:id="1257832894">
          <w:marLeft w:val="0"/>
          <w:marRight w:val="0"/>
          <w:marTop w:val="0"/>
          <w:marBottom w:val="0"/>
          <w:divBdr>
            <w:top w:val="none" w:sz="0" w:space="0" w:color="auto"/>
            <w:left w:val="none" w:sz="0" w:space="0" w:color="auto"/>
            <w:bottom w:val="none" w:sz="0" w:space="0" w:color="auto"/>
            <w:right w:val="none" w:sz="0" w:space="0" w:color="auto"/>
          </w:divBdr>
        </w:div>
      </w:divsChild>
    </w:div>
    <w:div w:id="1350840681">
      <w:bodyDiv w:val="1"/>
      <w:marLeft w:val="0"/>
      <w:marRight w:val="0"/>
      <w:marTop w:val="0"/>
      <w:marBottom w:val="0"/>
      <w:divBdr>
        <w:top w:val="none" w:sz="0" w:space="0" w:color="auto"/>
        <w:left w:val="none" w:sz="0" w:space="0" w:color="auto"/>
        <w:bottom w:val="none" w:sz="0" w:space="0" w:color="auto"/>
        <w:right w:val="none" w:sz="0" w:space="0" w:color="auto"/>
      </w:divBdr>
    </w:div>
    <w:div w:id="1407074542">
      <w:bodyDiv w:val="1"/>
      <w:marLeft w:val="0"/>
      <w:marRight w:val="0"/>
      <w:marTop w:val="0"/>
      <w:marBottom w:val="0"/>
      <w:divBdr>
        <w:top w:val="none" w:sz="0" w:space="0" w:color="auto"/>
        <w:left w:val="none" w:sz="0" w:space="0" w:color="auto"/>
        <w:bottom w:val="none" w:sz="0" w:space="0" w:color="auto"/>
        <w:right w:val="none" w:sz="0" w:space="0" w:color="auto"/>
      </w:divBdr>
      <w:divsChild>
        <w:div w:id="940727014">
          <w:marLeft w:val="0"/>
          <w:marRight w:val="0"/>
          <w:marTop w:val="0"/>
          <w:marBottom w:val="0"/>
          <w:divBdr>
            <w:top w:val="none" w:sz="0" w:space="0" w:color="auto"/>
            <w:left w:val="none" w:sz="0" w:space="0" w:color="auto"/>
            <w:bottom w:val="none" w:sz="0" w:space="0" w:color="auto"/>
            <w:right w:val="none" w:sz="0" w:space="0" w:color="auto"/>
          </w:divBdr>
        </w:div>
      </w:divsChild>
    </w:div>
    <w:div w:id="1460338954">
      <w:bodyDiv w:val="1"/>
      <w:marLeft w:val="0"/>
      <w:marRight w:val="0"/>
      <w:marTop w:val="0"/>
      <w:marBottom w:val="0"/>
      <w:divBdr>
        <w:top w:val="none" w:sz="0" w:space="0" w:color="auto"/>
        <w:left w:val="none" w:sz="0" w:space="0" w:color="auto"/>
        <w:bottom w:val="none" w:sz="0" w:space="0" w:color="auto"/>
        <w:right w:val="none" w:sz="0" w:space="0" w:color="auto"/>
      </w:divBdr>
      <w:divsChild>
        <w:div w:id="61873513">
          <w:marLeft w:val="0"/>
          <w:marRight w:val="0"/>
          <w:marTop w:val="0"/>
          <w:marBottom w:val="0"/>
          <w:divBdr>
            <w:top w:val="none" w:sz="0" w:space="0" w:color="auto"/>
            <w:left w:val="none" w:sz="0" w:space="0" w:color="auto"/>
            <w:bottom w:val="none" w:sz="0" w:space="0" w:color="auto"/>
            <w:right w:val="none" w:sz="0" w:space="0" w:color="auto"/>
          </w:divBdr>
        </w:div>
      </w:divsChild>
    </w:div>
    <w:div w:id="1522549295">
      <w:bodyDiv w:val="1"/>
      <w:marLeft w:val="0"/>
      <w:marRight w:val="0"/>
      <w:marTop w:val="0"/>
      <w:marBottom w:val="0"/>
      <w:divBdr>
        <w:top w:val="none" w:sz="0" w:space="0" w:color="auto"/>
        <w:left w:val="none" w:sz="0" w:space="0" w:color="auto"/>
        <w:bottom w:val="none" w:sz="0" w:space="0" w:color="auto"/>
        <w:right w:val="none" w:sz="0" w:space="0" w:color="auto"/>
      </w:divBdr>
      <w:divsChild>
        <w:div w:id="1064909757">
          <w:marLeft w:val="0"/>
          <w:marRight w:val="0"/>
          <w:marTop w:val="0"/>
          <w:marBottom w:val="0"/>
          <w:divBdr>
            <w:top w:val="none" w:sz="0" w:space="0" w:color="auto"/>
            <w:left w:val="none" w:sz="0" w:space="0" w:color="auto"/>
            <w:bottom w:val="none" w:sz="0" w:space="0" w:color="auto"/>
            <w:right w:val="none" w:sz="0" w:space="0" w:color="auto"/>
          </w:divBdr>
        </w:div>
      </w:divsChild>
    </w:div>
    <w:div w:id="1620795462">
      <w:bodyDiv w:val="1"/>
      <w:marLeft w:val="0"/>
      <w:marRight w:val="0"/>
      <w:marTop w:val="0"/>
      <w:marBottom w:val="0"/>
      <w:divBdr>
        <w:top w:val="none" w:sz="0" w:space="0" w:color="auto"/>
        <w:left w:val="none" w:sz="0" w:space="0" w:color="auto"/>
        <w:bottom w:val="none" w:sz="0" w:space="0" w:color="auto"/>
        <w:right w:val="none" w:sz="0" w:space="0" w:color="auto"/>
      </w:divBdr>
      <w:divsChild>
        <w:div w:id="1836458379">
          <w:marLeft w:val="0"/>
          <w:marRight w:val="0"/>
          <w:marTop w:val="0"/>
          <w:marBottom w:val="0"/>
          <w:divBdr>
            <w:top w:val="none" w:sz="0" w:space="0" w:color="auto"/>
            <w:left w:val="none" w:sz="0" w:space="0" w:color="auto"/>
            <w:bottom w:val="none" w:sz="0" w:space="0" w:color="auto"/>
            <w:right w:val="none" w:sz="0" w:space="0" w:color="auto"/>
          </w:divBdr>
        </w:div>
      </w:divsChild>
    </w:div>
    <w:div w:id="1632780293">
      <w:bodyDiv w:val="1"/>
      <w:marLeft w:val="0"/>
      <w:marRight w:val="0"/>
      <w:marTop w:val="0"/>
      <w:marBottom w:val="0"/>
      <w:divBdr>
        <w:top w:val="none" w:sz="0" w:space="0" w:color="auto"/>
        <w:left w:val="none" w:sz="0" w:space="0" w:color="auto"/>
        <w:bottom w:val="none" w:sz="0" w:space="0" w:color="auto"/>
        <w:right w:val="none" w:sz="0" w:space="0" w:color="auto"/>
      </w:divBdr>
    </w:div>
    <w:div w:id="1641155275">
      <w:bodyDiv w:val="1"/>
      <w:marLeft w:val="0"/>
      <w:marRight w:val="0"/>
      <w:marTop w:val="0"/>
      <w:marBottom w:val="0"/>
      <w:divBdr>
        <w:top w:val="none" w:sz="0" w:space="0" w:color="auto"/>
        <w:left w:val="none" w:sz="0" w:space="0" w:color="auto"/>
        <w:bottom w:val="none" w:sz="0" w:space="0" w:color="auto"/>
        <w:right w:val="none" w:sz="0" w:space="0" w:color="auto"/>
      </w:divBdr>
    </w:div>
    <w:div w:id="1641497159">
      <w:bodyDiv w:val="1"/>
      <w:marLeft w:val="0"/>
      <w:marRight w:val="0"/>
      <w:marTop w:val="0"/>
      <w:marBottom w:val="0"/>
      <w:divBdr>
        <w:top w:val="none" w:sz="0" w:space="0" w:color="auto"/>
        <w:left w:val="none" w:sz="0" w:space="0" w:color="auto"/>
        <w:bottom w:val="none" w:sz="0" w:space="0" w:color="auto"/>
        <w:right w:val="none" w:sz="0" w:space="0" w:color="auto"/>
      </w:divBdr>
    </w:div>
    <w:div w:id="1645281856">
      <w:bodyDiv w:val="1"/>
      <w:marLeft w:val="0"/>
      <w:marRight w:val="0"/>
      <w:marTop w:val="0"/>
      <w:marBottom w:val="0"/>
      <w:divBdr>
        <w:top w:val="none" w:sz="0" w:space="0" w:color="auto"/>
        <w:left w:val="none" w:sz="0" w:space="0" w:color="auto"/>
        <w:bottom w:val="none" w:sz="0" w:space="0" w:color="auto"/>
        <w:right w:val="none" w:sz="0" w:space="0" w:color="auto"/>
      </w:divBdr>
      <w:divsChild>
        <w:div w:id="325131792">
          <w:marLeft w:val="0"/>
          <w:marRight w:val="0"/>
          <w:marTop w:val="0"/>
          <w:marBottom w:val="0"/>
          <w:divBdr>
            <w:top w:val="none" w:sz="0" w:space="0" w:color="auto"/>
            <w:left w:val="none" w:sz="0" w:space="0" w:color="auto"/>
            <w:bottom w:val="none" w:sz="0" w:space="0" w:color="auto"/>
            <w:right w:val="none" w:sz="0" w:space="0" w:color="auto"/>
          </w:divBdr>
        </w:div>
      </w:divsChild>
    </w:div>
    <w:div w:id="1673684885">
      <w:bodyDiv w:val="1"/>
      <w:marLeft w:val="0"/>
      <w:marRight w:val="0"/>
      <w:marTop w:val="0"/>
      <w:marBottom w:val="0"/>
      <w:divBdr>
        <w:top w:val="none" w:sz="0" w:space="0" w:color="auto"/>
        <w:left w:val="none" w:sz="0" w:space="0" w:color="auto"/>
        <w:bottom w:val="none" w:sz="0" w:space="0" w:color="auto"/>
        <w:right w:val="none" w:sz="0" w:space="0" w:color="auto"/>
      </w:divBdr>
      <w:divsChild>
        <w:div w:id="1312055012">
          <w:marLeft w:val="0"/>
          <w:marRight w:val="0"/>
          <w:marTop w:val="0"/>
          <w:marBottom w:val="0"/>
          <w:divBdr>
            <w:top w:val="none" w:sz="0" w:space="0" w:color="auto"/>
            <w:left w:val="none" w:sz="0" w:space="0" w:color="auto"/>
            <w:bottom w:val="none" w:sz="0" w:space="0" w:color="auto"/>
            <w:right w:val="none" w:sz="0" w:space="0" w:color="auto"/>
          </w:divBdr>
        </w:div>
      </w:divsChild>
    </w:div>
    <w:div w:id="1679041555">
      <w:bodyDiv w:val="1"/>
      <w:marLeft w:val="0"/>
      <w:marRight w:val="0"/>
      <w:marTop w:val="0"/>
      <w:marBottom w:val="0"/>
      <w:divBdr>
        <w:top w:val="none" w:sz="0" w:space="0" w:color="auto"/>
        <w:left w:val="none" w:sz="0" w:space="0" w:color="auto"/>
        <w:bottom w:val="none" w:sz="0" w:space="0" w:color="auto"/>
        <w:right w:val="none" w:sz="0" w:space="0" w:color="auto"/>
      </w:divBdr>
      <w:divsChild>
        <w:div w:id="1868254783">
          <w:marLeft w:val="0"/>
          <w:marRight w:val="0"/>
          <w:marTop w:val="0"/>
          <w:marBottom w:val="0"/>
          <w:divBdr>
            <w:top w:val="none" w:sz="0" w:space="0" w:color="auto"/>
            <w:left w:val="none" w:sz="0" w:space="0" w:color="auto"/>
            <w:bottom w:val="none" w:sz="0" w:space="0" w:color="auto"/>
            <w:right w:val="none" w:sz="0" w:space="0" w:color="auto"/>
          </w:divBdr>
        </w:div>
      </w:divsChild>
    </w:div>
    <w:div w:id="1743143465">
      <w:bodyDiv w:val="1"/>
      <w:marLeft w:val="0"/>
      <w:marRight w:val="0"/>
      <w:marTop w:val="0"/>
      <w:marBottom w:val="0"/>
      <w:divBdr>
        <w:top w:val="none" w:sz="0" w:space="0" w:color="auto"/>
        <w:left w:val="none" w:sz="0" w:space="0" w:color="auto"/>
        <w:bottom w:val="none" w:sz="0" w:space="0" w:color="auto"/>
        <w:right w:val="none" w:sz="0" w:space="0" w:color="auto"/>
      </w:divBdr>
      <w:divsChild>
        <w:div w:id="81534734">
          <w:marLeft w:val="0"/>
          <w:marRight w:val="0"/>
          <w:marTop w:val="0"/>
          <w:marBottom w:val="0"/>
          <w:divBdr>
            <w:top w:val="none" w:sz="0" w:space="0" w:color="auto"/>
            <w:left w:val="none" w:sz="0" w:space="0" w:color="auto"/>
            <w:bottom w:val="none" w:sz="0" w:space="0" w:color="auto"/>
            <w:right w:val="none" w:sz="0" w:space="0" w:color="auto"/>
          </w:divBdr>
        </w:div>
      </w:divsChild>
    </w:div>
    <w:div w:id="1786730131">
      <w:bodyDiv w:val="1"/>
      <w:marLeft w:val="0"/>
      <w:marRight w:val="0"/>
      <w:marTop w:val="0"/>
      <w:marBottom w:val="0"/>
      <w:divBdr>
        <w:top w:val="none" w:sz="0" w:space="0" w:color="auto"/>
        <w:left w:val="none" w:sz="0" w:space="0" w:color="auto"/>
        <w:bottom w:val="none" w:sz="0" w:space="0" w:color="auto"/>
        <w:right w:val="none" w:sz="0" w:space="0" w:color="auto"/>
      </w:divBdr>
      <w:divsChild>
        <w:div w:id="1572958936">
          <w:marLeft w:val="0"/>
          <w:marRight w:val="0"/>
          <w:marTop w:val="0"/>
          <w:marBottom w:val="0"/>
          <w:divBdr>
            <w:top w:val="none" w:sz="0" w:space="0" w:color="auto"/>
            <w:left w:val="none" w:sz="0" w:space="0" w:color="auto"/>
            <w:bottom w:val="none" w:sz="0" w:space="0" w:color="auto"/>
            <w:right w:val="none" w:sz="0" w:space="0" w:color="auto"/>
          </w:divBdr>
        </w:div>
      </w:divsChild>
    </w:div>
    <w:div w:id="1805929888">
      <w:bodyDiv w:val="1"/>
      <w:marLeft w:val="0"/>
      <w:marRight w:val="0"/>
      <w:marTop w:val="0"/>
      <w:marBottom w:val="0"/>
      <w:divBdr>
        <w:top w:val="none" w:sz="0" w:space="0" w:color="auto"/>
        <w:left w:val="none" w:sz="0" w:space="0" w:color="auto"/>
        <w:bottom w:val="none" w:sz="0" w:space="0" w:color="auto"/>
        <w:right w:val="none" w:sz="0" w:space="0" w:color="auto"/>
      </w:divBdr>
      <w:divsChild>
        <w:div w:id="1056662925">
          <w:marLeft w:val="0"/>
          <w:marRight w:val="0"/>
          <w:marTop w:val="0"/>
          <w:marBottom w:val="0"/>
          <w:divBdr>
            <w:top w:val="none" w:sz="0" w:space="0" w:color="auto"/>
            <w:left w:val="none" w:sz="0" w:space="0" w:color="auto"/>
            <w:bottom w:val="none" w:sz="0" w:space="0" w:color="auto"/>
            <w:right w:val="none" w:sz="0" w:space="0" w:color="auto"/>
          </w:divBdr>
        </w:div>
      </w:divsChild>
    </w:div>
    <w:div w:id="1817844233">
      <w:bodyDiv w:val="1"/>
      <w:marLeft w:val="0"/>
      <w:marRight w:val="0"/>
      <w:marTop w:val="0"/>
      <w:marBottom w:val="0"/>
      <w:divBdr>
        <w:top w:val="none" w:sz="0" w:space="0" w:color="auto"/>
        <w:left w:val="none" w:sz="0" w:space="0" w:color="auto"/>
        <w:bottom w:val="none" w:sz="0" w:space="0" w:color="auto"/>
        <w:right w:val="none" w:sz="0" w:space="0" w:color="auto"/>
      </w:divBdr>
      <w:divsChild>
        <w:div w:id="374932683">
          <w:marLeft w:val="0"/>
          <w:marRight w:val="0"/>
          <w:marTop w:val="0"/>
          <w:marBottom w:val="0"/>
          <w:divBdr>
            <w:top w:val="none" w:sz="0" w:space="0" w:color="auto"/>
            <w:left w:val="none" w:sz="0" w:space="0" w:color="auto"/>
            <w:bottom w:val="none" w:sz="0" w:space="0" w:color="auto"/>
            <w:right w:val="none" w:sz="0" w:space="0" w:color="auto"/>
          </w:divBdr>
        </w:div>
      </w:divsChild>
    </w:div>
    <w:div w:id="1858808256">
      <w:bodyDiv w:val="1"/>
      <w:marLeft w:val="0"/>
      <w:marRight w:val="0"/>
      <w:marTop w:val="0"/>
      <w:marBottom w:val="0"/>
      <w:divBdr>
        <w:top w:val="none" w:sz="0" w:space="0" w:color="auto"/>
        <w:left w:val="none" w:sz="0" w:space="0" w:color="auto"/>
        <w:bottom w:val="none" w:sz="0" w:space="0" w:color="auto"/>
        <w:right w:val="none" w:sz="0" w:space="0" w:color="auto"/>
      </w:divBdr>
      <w:divsChild>
        <w:div w:id="911934994">
          <w:marLeft w:val="0"/>
          <w:marRight w:val="0"/>
          <w:marTop w:val="0"/>
          <w:marBottom w:val="0"/>
          <w:divBdr>
            <w:top w:val="none" w:sz="0" w:space="0" w:color="auto"/>
            <w:left w:val="none" w:sz="0" w:space="0" w:color="auto"/>
            <w:bottom w:val="none" w:sz="0" w:space="0" w:color="auto"/>
            <w:right w:val="none" w:sz="0" w:space="0" w:color="auto"/>
          </w:divBdr>
        </w:div>
      </w:divsChild>
    </w:div>
    <w:div w:id="1962377043">
      <w:bodyDiv w:val="1"/>
      <w:marLeft w:val="0"/>
      <w:marRight w:val="0"/>
      <w:marTop w:val="0"/>
      <w:marBottom w:val="0"/>
      <w:divBdr>
        <w:top w:val="none" w:sz="0" w:space="0" w:color="auto"/>
        <w:left w:val="none" w:sz="0" w:space="0" w:color="auto"/>
        <w:bottom w:val="none" w:sz="0" w:space="0" w:color="auto"/>
        <w:right w:val="none" w:sz="0" w:space="0" w:color="auto"/>
      </w:divBdr>
      <w:divsChild>
        <w:div w:id="757485313">
          <w:marLeft w:val="0"/>
          <w:marRight w:val="0"/>
          <w:marTop w:val="0"/>
          <w:marBottom w:val="0"/>
          <w:divBdr>
            <w:top w:val="none" w:sz="0" w:space="0" w:color="auto"/>
            <w:left w:val="none" w:sz="0" w:space="0" w:color="auto"/>
            <w:bottom w:val="none" w:sz="0" w:space="0" w:color="auto"/>
            <w:right w:val="none" w:sz="0" w:space="0" w:color="auto"/>
          </w:divBdr>
        </w:div>
      </w:divsChild>
    </w:div>
    <w:div w:id="1970696137">
      <w:bodyDiv w:val="1"/>
      <w:marLeft w:val="0"/>
      <w:marRight w:val="0"/>
      <w:marTop w:val="0"/>
      <w:marBottom w:val="0"/>
      <w:divBdr>
        <w:top w:val="none" w:sz="0" w:space="0" w:color="auto"/>
        <w:left w:val="none" w:sz="0" w:space="0" w:color="auto"/>
        <w:bottom w:val="none" w:sz="0" w:space="0" w:color="auto"/>
        <w:right w:val="none" w:sz="0" w:space="0" w:color="auto"/>
      </w:divBdr>
      <w:divsChild>
        <w:div w:id="507015846">
          <w:marLeft w:val="0"/>
          <w:marRight w:val="0"/>
          <w:marTop w:val="0"/>
          <w:marBottom w:val="0"/>
          <w:divBdr>
            <w:top w:val="none" w:sz="0" w:space="0" w:color="auto"/>
            <w:left w:val="none" w:sz="0" w:space="0" w:color="auto"/>
            <w:bottom w:val="none" w:sz="0" w:space="0" w:color="auto"/>
            <w:right w:val="none" w:sz="0" w:space="0" w:color="auto"/>
          </w:divBdr>
        </w:div>
      </w:divsChild>
    </w:div>
    <w:div w:id="2005089298">
      <w:bodyDiv w:val="1"/>
      <w:marLeft w:val="0"/>
      <w:marRight w:val="0"/>
      <w:marTop w:val="0"/>
      <w:marBottom w:val="0"/>
      <w:divBdr>
        <w:top w:val="none" w:sz="0" w:space="0" w:color="auto"/>
        <w:left w:val="none" w:sz="0" w:space="0" w:color="auto"/>
        <w:bottom w:val="none" w:sz="0" w:space="0" w:color="auto"/>
        <w:right w:val="none" w:sz="0" w:space="0" w:color="auto"/>
      </w:divBdr>
    </w:div>
    <w:div w:id="2085370774">
      <w:bodyDiv w:val="1"/>
      <w:marLeft w:val="0"/>
      <w:marRight w:val="0"/>
      <w:marTop w:val="0"/>
      <w:marBottom w:val="0"/>
      <w:divBdr>
        <w:top w:val="none" w:sz="0" w:space="0" w:color="auto"/>
        <w:left w:val="none" w:sz="0" w:space="0" w:color="auto"/>
        <w:bottom w:val="none" w:sz="0" w:space="0" w:color="auto"/>
        <w:right w:val="none" w:sz="0" w:space="0" w:color="auto"/>
      </w:divBdr>
      <w:divsChild>
        <w:div w:id="684863851">
          <w:marLeft w:val="0"/>
          <w:marRight w:val="0"/>
          <w:marTop w:val="0"/>
          <w:marBottom w:val="0"/>
          <w:divBdr>
            <w:top w:val="none" w:sz="0" w:space="0" w:color="auto"/>
            <w:left w:val="none" w:sz="0" w:space="0" w:color="auto"/>
            <w:bottom w:val="none" w:sz="0" w:space="0" w:color="auto"/>
            <w:right w:val="none" w:sz="0" w:space="0" w:color="auto"/>
          </w:divBdr>
        </w:div>
      </w:divsChild>
    </w:div>
    <w:div w:id="2087263918">
      <w:bodyDiv w:val="1"/>
      <w:marLeft w:val="0"/>
      <w:marRight w:val="0"/>
      <w:marTop w:val="0"/>
      <w:marBottom w:val="0"/>
      <w:divBdr>
        <w:top w:val="none" w:sz="0" w:space="0" w:color="auto"/>
        <w:left w:val="none" w:sz="0" w:space="0" w:color="auto"/>
        <w:bottom w:val="none" w:sz="0" w:space="0" w:color="auto"/>
        <w:right w:val="none" w:sz="0" w:space="0" w:color="auto"/>
      </w:divBdr>
      <w:divsChild>
        <w:div w:id="56540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Defence Childrens Services</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Pallent</dc:creator>
  <cp:keywords/>
  <dc:description/>
  <cp:lastModifiedBy>Charlie Pallent</cp:lastModifiedBy>
  <cp:revision>4</cp:revision>
  <cp:lastPrinted>2024-07-25T05:27:00Z</cp:lastPrinted>
  <dcterms:created xsi:type="dcterms:W3CDTF">2025-01-30T07:13:00Z</dcterms:created>
  <dcterms:modified xsi:type="dcterms:W3CDTF">2025-07-21T08:58:00Z</dcterms:modified>
</cp:coreProperties>
</file>